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476D02" w:rsidRDefault="002E27E1" w:rsidP="00061F27">
      <w:pPr>
        <w:spacing w:after="0"/>
        <w:jc w:val="center"/>
        <w:rPr>
          <w:rFonts w:ascii="宋体" w:eastAsiaTheme="minorEastAsia" w:hAnsi="宋体"/>
          <w:sz w:val="32"/>
          <w:szCs w:val="32"/>
          <w:lang w:eastAsia="zh-CN"/>
        </w:rPr>
      </w:pPr>
      <w:r w:rsidRPr="00E16407">
        <w:rPr>
          <w:rFonts w:ascii="宋体" w:hAnsi="宋体" w:hint="eastAsia"/>
          <w:sz w:val="32"/>
          <w:szCs w:val="32"/>
          <w:lang w:eastAsia="zh-CN"/>
        </w:rPr>
        <w:t>《</w:t>
      </w:r>
      <w:r w:rsidR="00003CED" w:rsidRPr="00E16407">
        <w:rPr>
          <w:rFonts w:ascii="宋体" w:hAnsi="宋体" w:hint="eastAsia"/>
          <w:sz w:val="32"/>
          <w:szCs w:val="32"/>
          <w:lang w:eastAsia="zh-CN"/>
        </w:rPr>
        <w:t>美学原理</w:t>
      </w:r>
      <w:r w:rsidRPr="00E16407">
        <w:rPr>
          <w:rFonts w:ascii="宋体" w:hAnsi="宋体" w:hint="eastAsia"/>
          <w:sz w:val="32"/>
          <w:szCs w:val="32"/>
          <w:lang w:eastAsia="zh-CN"/>
        </w:rPr>
        <w:t>》</w:t>
      </w:r>
      <w:r w:rsidRPr="00476D02">
        <w:rPr>
          <w:rFonts w:ascii="宋体" w:hAnsi="宋体" w:hint="eastAsia"/>
          <w:sz w:val="32"/>
          <w:szCs w:val="32"/>
          <w:lang w:eastAsia="zh-CN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"/>
        <w:gridCol w:w="1360"/>
        <w:gridCol w:w="369"/>
        <w:gridCol w:w="623"/>
        <w:gridCol w:w="1550"/>
        <w:gridCol w:w="1665"/>
        <w:gridCol w:w="896"/>
        <w:gridCol w:w="708"/>
        <w:gridCol w:w="490"/>
        <w:gridCol w:w="1091"/>
      </w:tblGrid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12D6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课程名称：</w:t>
            </w:r>
            <w:r w:rsidRPr="00212D68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="00003CED"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美学原理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12D6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课程类别</w:t>
            </w:r>
            <w:r w:rsidR="00735FDE"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C24C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必</w:t>
            </w:r>
            <w:r w:rsidR="004B171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12D6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课程英文名称：</w:t>
            </w:r>
            <w:r w:rsidR="004B1716" w:rsidRPr="004B1716">
              <w:rPr>
                <w:rFonts w:ascii="宋体" w:hAnsi="宋体"/>
                <w:szCs w:val="21"/>
              </w:rPr>
              <w:t>Aesthetic Theory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12D6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总学时/周学时/学分：</w:t>
            </w:r>
            <w:r w:rsidR="00EC089A"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  <w:r w:rsidR="00EC089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  <w:r w:rsidR="00003CED" w:rsidRPr="00212D68">
              <w:rPr>
                <w:rFonts w:asciiTheme="minorEastAsia" w:eastAsiaTheme="minorEastAsia" w:hAnsiTheme="minorEastAsia" w:hint="eastAsia"/>
                <w:sz w:val="21"/>
                <w:szCs w:val="21"/>
              </w:rPr>
              <w:t>/2/2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12D6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12D68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先修课程： 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12D68" w:rsidRDefault="002E27E1" w:rsidP="00412BA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授课时间：</w:t>
            </w:r>
            <w:r w:rsidR="00412BA9"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412BA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周四3.4</w:t>
            </w:r>
            <w:r w:rsidR="00412BA9"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节</w:t>
            </w:r>
            <w:r w:rsidR="0011497A"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</w:t>
            </w:r>
            <w:r w:rsidR="00412BA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周四1.2</w:t>
            </w:r>
            <w:r w:rsidR="00412BA9"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12D68" w:rsidRDefault="002E27E1" w:rsidP="0011497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授课地点：</w:t>
            </w:r>
            <w:r w:rsidR="00C24CEC" w:rsidRPr="00476D0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6B</w:t>
            </w:r>
            <w:r w:rsidR="00B95684"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-</w:t>
            </w:r>
            <w:r w:rsidR="00C24C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</w:t>
            </w:r>
            <w:r w:rsidR="0011497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12D68" w:rsidRDefault="002E27E1" w:rsidP="00412BA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授课对象：</w:t>
            </w:r>
            <w:r w:rsidR="004B1716"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11497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6汉语</w:t>
            </w:r>
            <w:r w:rsidR="00C24CE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师范</w:t>
            </w:r>
            <w:r w:rsidR="00412BA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C24CE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  <w:r w:rsidR="0011497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/16汉语师范</w:t>
            </w:r>
            <w:r w:rsidR="00412BA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11497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12D6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开课院</w:t>
            </w:r>
            <w:r w:rsidR="009A2B5C"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</w:t>
            </w: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003CED"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12D6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003CED"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伦丽青/讲师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12D6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联系电话：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12D6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Email:</w:t>
            </w:r>
            <w:r w:rsidR="00003CED"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642603624@qq</w:t>
            </w:r>
            <w:r w:rsidR="00B95684"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.c</w:t>
            </w:r>
            <w:r w:rsidR="00003CED"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12D6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003CED"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课后在上课的课室；方式：面对面谈话式。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7E406C" w:rsidRDefault="00735FDE" w:rsidP="00C24CE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开卷</w:t>
            </w: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 ）</w:t>
            </w: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 闭卷</w:t>
            </w: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C24CEC" w:rsidRPr="007E406C">
              <w:rPr>
                <w:rFonts w:asciiTheme="minorEastAsia" w:eastAsiaTheme="minorEastAsia" w:hAnsiTheme="minorEastAsia" w:hint="eastAsia"/>
                <w:lang w:eastAsia="zh-CN"/>
              </w:rPr>
              <w:t>√</w:t>
            </w: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课程论文</w:t>
            </w: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其它</w:t>
            </w: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B95684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735FDE" w:rsidRPr="007E406C" w:rsidRDefault="00B95684" w:rsidP="007E406C">
            <w:pPr>
              <w:tabs>
                <w:tab w:val="left" w:pos="1440"/>
              </w:tabs>
              <w:spacing w:after="0" w:line="0" w:lineRule="atLeast"/>
              <w:ind w:firstLineChars="150" w:firstLine="315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《美学原理》（〈美学原理〉编写组  北京：高等教育出版社，2016.07）</w:t>
            </w:r>
          </w:p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B95684" w:rsidRPr="007E406C" w:rsidRDefault="0029737D" w:rsidP="007E406C">
            <w:pPr>
              <w:snapToGrid w:val="0"/>
              <w:spacing w:after="0" w:line="360" w:lineRule="exact"/>
              <w:ind w:firstLineChars="150" w:firstLine="315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1.</w:t>
            </w:r>
            <w:r w:rsidR="00B95684"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《美学原理》（第四版）（杨辛 甘霖等著  北京：北京大学出版社，2010.11）</w:t>
            </w:r>
            <w:r w:rsidR="006775A0"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；</w:t>
            </w:r>
          </w:p>
          <w:p w:rsidR="00B95684" w:rsidRPr="007E406C" w:rsidRDefault="0029737D" w:rsidP="007E406C">
            <w:pPr>
              <w:spacing w:after="0" w:line="360" w:lineRule="exact"/>
              <w:ind w:leftChars="50" w:left="120" w:firstLineChars="100" w:firstLine="21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2.</w:t>
            </w:r>
            <w:r w:rsidR="00B95684"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《美学十五讲》（第二版）</w:t>
            </w:r>
            <w:r w:rsidR="00B95684"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（</w:t>
            </w:r>
            <w:r w:rsidR="00B95684"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凌继尧著</w:t>
            </w:r>
            <w:r w:rsidR="00B95684"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 xml:space="preserve">   北京：北京大学出版社，2014.07）</w:t>
            </w:r>
            <w:r w:rsidR="006775A0"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；</w:t>
            </w:r>
            <w:r w:rsidR="00B95684"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</w:t>
            </w:r>
          </w:p>
          <w:p w:rsidR="00B95684" w:rsidRPr="007E406C" w:rsidRDefault="0029737D" w:rsidP="007E406C">
            <w:pPr>
              <w:spacing w:after="0" w:line="360" w:lineRule="exact"/>
              <w:ind w:leftChars="50" w:left="120" w:firstLineChars="100" w:firstLine="210"/>
              <w:rPr>
                <w:rFonts w:asciiTheme="minorEastAsia" w:eastAsiaTheme="minorEastAsia" w:hAnsiTheme="minorEastAsia" w:cs="宋体"/>
                <w:bCs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3.</w:t>
            </w:r>
            <w:r w:rsidR="00B95684"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《美学散步》</w:t>
            </w:r>
            <w:r w:rsidR="00B95684"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ab/>
              <w:t xml:space="preserve">（宗白华著 </w:t>
            </w:r>
            <w:r w:rsidR="00B95684"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ab/>
              <w:t>上海：上海人民出版社，2007.07）</w:t>
            </w:r>
            <w:r w:rsidR="006775A0"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；</w:t>
            </w:r>
          </w:p>
          <w:p w:rsidR="00B95684" w:rsidRPr="007E406C" w:rsidRDefault="0029737D" w:rsidP="007E406C">
            <w:pPr>
              <w:tabs>
                <w:tab w:val="left" w:pos="1440"/>
              </w:tabs>
              <w:spacing w:after="0" w:line="360" w:lineRule="exact"/>
              <w:ind w:firstLineChars="150" w:firstLine="315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4.</w:t>
            </w:r>
            <w:r w:rsidR="00B95684"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《朱光潜谈美》 （朱光潜著</w:t>
            </w:r>
            <w:r w:rsidR="00B95684"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ab/>
              <w:t>上海：华东师范大学出版社，2012.07）</w:t>
            </w:r>
            <w:r w:rsidR="006775A0"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课程简介：</w:t>
            </w:r>
          </w:p>
          <w:p w:rsidR="00B95684" w:rsidRPr="007E406C" w:rsidRDefault="00B95684" w:rsidP="007E406C">
            <w:pPr>
              <w:spacing w:after="0" w:line="36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本课程属于文科学生的</w:t>
            </w:r>
            <w:r w:rsidR="00E164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人文</w:t>
            </w:r>
            <w:r w:rsidR="00C24CEC" w:rsidRPr="00C24C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必修课</w:t>
            </w: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  <w:r w:rsidR="004B1716"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本课程由美论、美的形态论、美的范畴论、艺术论以及审美活动等几大部分组成。</w:t>
            </w: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开设本课程的目的是使学生明晰美学的基本概念，了解美学的一般原理，培养学生的问题意识，帮助学生树立正确的</w:t>
            </w:r>
            <w:r w:rsidR="007240F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价值观、人生观、审美观</w:t>
            </w: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，促进人和人生的审美化。</w:t>
            </w:r>
          </w:p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7E406C" w:rsidRDefault="00917C66" w:rsidP="00531CA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课程教学目标</w:t>
            </w:r>
            <w:r w:rsidR="00531CA9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</w:p>
          <w:p w:rsidR="00B95684" w:rsidRPr="007E406C" w:rsidRDefault="00B95684" w:rsidP="007E406C">
            <w:pPr>
              <w:pStyle w:val="a8"/>
              <w:spacing w:line="36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1.要求学生掌握美学的基本概念，理解美的本质、美的基本范畴；了解审美教育的内涵、途径、方法。能够自觉地用美学观点去分析文艺现象和社会现状。</w:t>
            </w:r>
            <w:r w:rsidR="00D847C0">
              <w:rPr>
                <w:rFonts w:asciiTheme="minorEastAsia" w:eastAsiaTheme="minorEastAsia" w:hAnsiTheme="minorEastAsia" w:hint="eastAsia"/>
                <w:sz w:val="21"/>
                <w:szCs w:val="21"/>
              </w:rPr>
              <w:t>（学习目标层次：理解）</w:t>
            </w:r>
          </w:p>
          <w:p w:rsidR="00B95684" w:rsidRPr="007E406C" w:rsidRDefault="00B95684" w:rsidP="007E406C">
            <w:pPr>
              <w:pStyle w:val="a8"/>
              <w:spacing w:line="360" w:lineRule="exact"/>
              <w:ind w:firstLineChars="197" w:firstLine="414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2.通过美的产生和发展的历程，使学生理解美的本质与人的本质、美的发展与社会发展之间的关系。</w:t>
            </w:r>
            <w:r w:rsidR="00D847C0">
              <w:rPr>
                <w:rFonts w:asciiTheme="minorEastAsia" w:eastAsiaTheme="minorEastAsia" w:hAnsiTheme="minorEastAsia" w:hint="eastAsia"/>
                <w:sz w:val="21"/>
                <w:szCs w:val="21"/>
              </w:rPr>
              <w:t>（学习目标层次：分析）</w:t>
            </w:r>
          </w:p>
          <w:p w:rsidR="00B95684" w:rsidRPr="007E406C" w:rsidRDefault="00B95684" w:rsidP="007E406C">
            <w:pPr>
              <w:pStyle w:val="a8"/>
              <w:spacing w:line="360" w:lineRule="exact"/>
              <w:ind w:firstLineChars="197" w:firstLine="414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3.通过课堂讲授和讨论，使学生对美、丑、优美、崇高、悲</w:t>
            </w:r>
            <w:r w:rsidR="00152E07">
              <w:rPr>
                <w:rFonts w:asciiTheme="minorEastAsia" w:eastAsiaTheme="minorEastAsia" w:hAnsiTheme="minorEastAsia" w:hint="eastAsia"/>
                <w:sz w:val="21"/>
                <w:szCs w:val="21"/>
              </w:rPr>
              <w:t>剧、喜剧、荒诞、平庸等范畴能有更深一层的理解和认识。养成学生的问题意识</w:t>
            </w: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和反思精神。</w:t>
            </w:r>
            <w:r w:rsidR="00D847C0">
              <w:rPr>
                <w:rFonts w:asciiTheme="minorEastAsia" w:eastAsiaTheme="minorEastAsia" w:hAnsiTheme="minorEastAsia" w:hint="eastAsia"/>
                <w:sz w:val="21"/>
                <w:szCs w:val="21"/>
              </w:rPr>
              <w:t>（学习目标层次：运用、分析）</w:t>
            </w:r>
          </w:p>
          <w:p w:rsidR="00735FDE" w:rsidRPr="007E406C" w:rsidRDefault="00B95684" w:rsidP="00D847C0">
            <w:pPr>
              <w:spacing w:after="0" w:line="360" w:lineRule="exact"/>
              <w:ind w:firstLineChars="200" w:firstLine="420"/>
              <w:rPr>
                <w:rFonts w:asciiTheme="minorEastAsia" w:eastAsiaTheme="minorEastAsia" w:hAnsiTheme="minorEastAsia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4.建立正确的价值观、人生观、审美观。养成学生博爱和诗意的情怀。</w:t>
            </w:r>
            <w:r w:rsidR="00D847C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（学习目标层次：综合、评价）</w:t>
            </w:r>
          </w:p>
        </w:tc>
        <w:tc>
          <w:tcPr>
            <w:tcW w:w="3185" w:type="dxa"/>
            <w:gridSpan w:val="4"/>
          </w:tcPr>
          <w:p w:rsidR="00735FDE" w:rsidRPr="007E406C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本课程</w:t>
            </w:r>
            <w:r w:rsidR="00D62B41"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3.</w:t>
            </w:r>
          </w:p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4.</w:t>
            </w:r>
            <w:bookmarkStart w:id="0" w:name="_GoBack"/>
            <w:bookmarkEnd w:id="0"/>
          </w:p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5.</w:t>
            </w:r>
          </w:p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7</w:t>
            </w: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8</w:t>
            </w: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．</w:t>
            </w:r>
            <w:r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735FDE" w:rsidRPr="007E406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7E406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7E406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111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7E406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19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7E406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 w:rsidR="00735FDE" w:rsidRPr="007E406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作业安排</w:t>
            </w:r>
          </w:p>
        </w:tc>
      </w:tr>
      <w:tr w:rsidR="004B1716" w:rsidRPr="002E27E1" w:rsidTr="00C766E0">
        <w:trPr>
          <w:trHeight w:val="340"/>
          <w:jc w:val="center"/>
        </w:trPr>
        <w:tc>
          <w:tcPr>
            <w:tcW w:w="649" w:type="dxa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绪论</w:t>
            </w:r>
          </w:p>
        </w:tc>
        <w:tc>
          <w:tcPr>
            <w:tcW w:w="623" w:type="dxa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重点：为什么要学习美学；难点：人与现实的三种关系</w:t>
            </w:r>
          </w:p>
        </w:tc>
        <w:tc>
          <w:tcPr>
            <w:tcW w:w="1198" w:type="dxa"/>
            <w:gridSpan w:val="2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</w:t>
            </w:r>
          </w:p>
        </w:tc>
        <w:tc>
          <w:tcPr>
            <w:tcW w:w="1091" w:type="dxa"/>
          </w:tcPr>
          <w:p w:rsidR="004B1716" w:rsidRPr="004B1716" w:rsidRDefault="004B1716" w:rsidP="00D4367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B1716" w:rsidRPr="002E27E1" w:rsidTr="002471F7">
        <w:trPr>
          <w:trHeight w:val="340"/>
          <w:jc w:val="center"/>
        </w:trPr>
        <w:tc>
          <w:tcPr>
            <w:tcW w:w="649" w:type="dxa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2</w:t>
            </w:r>
          </w:p>
        </w:tc>
        <w:tc>
          <w:tcPr>
            <w:tcW w:w="1729" w:type="dxa"/>
            <w:gridSpan w:val="2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绪论</w:t>
            </w:r>
          </w:p>
        </w:tc>
        <w:tc>
          <w:tcPr>
            <w:tcW w:w="623" w:type="dxa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重点：美学的学科性质；难点：美学的研究对象</w:t>
            </w:r>
          </w:p>
        </w:tc>
        <w:tc>
          <w:tcPr>
            <w:tcW w:w="1198" w:type="dxa"/>
            <w:gridSpan w:val="2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讲授法、课堂讨论</w:t>
            </w:r>
          </w:p>
        </w:tc>
        <w:tc>
          <w:tcPr>
            <w:tcW w:w="1091" w:type="dxa"/>
            <w:vAlign w:val="center"/>
          </w:tcPr>
          <w:p w:rsidR="004B1716" w:rsidRPr="004B1716" w:rsidRDefault="00B47706" w:rsidP="00B4770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第一次作业：口头作业形式（美学专题、上美学课、调研</w:t>
            </w:r>
            <w:r w:rsidR="0057330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</w:t>
            </w:r>
          </w:p>
        </w:tc>
      </w:tr>
      <w:tr w:rsidR="004B1716" w:rsidRPr="002E27E1" w:rsidTr="002471F7">
        <w:trPr>
          <w:trHeight w:val="1153"/>
          <w:jc w:val="center"/>
        </w:trPr>
        <w:tc>
          <w:tcPr>
            <w:tcW w:w="649" w:type="dxa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美论（西方美学家论美）</w:t>
            </w:r>
          </w:p>
        </w:tc>
        <w:tc>
          <w:tcPr>
            <w:tcW w:w="623" w:type="dxa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重点：康德、黑格尔的美学思想；难点：美是理式</w:t>
            </w:r>
          </w:p>
        </w:tc>
        <w:tc>
          <w:tcPr>
            <w:tcW w:w="1198" w:type="dxa"/>
            <w:gridSpan w:val="2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</w:t>
            </w:r>
          </w:p>
        </w:tc>
        <w:tc>
          <w:tcPr>
            <w:tcW w:w="1091" w:type="dxa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B1716" w:rsidRPr="002E27E1" w:rsidTr="002471F7">
        <w:trPr>
          <w:trHeight w:val="340"/>
          <w:jc w:val="center"/>
        </w:trPr>
        <w:tc>
          <w:tcPr>
            <w:tcW w:w="649" w:type="dxa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 w:rsidR="004B1716" w:rsidRPr="004B1716" w:rsidRDefault="005E5111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美论（中国古人论美</w:t>
            </w:r>
            <w:r w:rsidR="004B1716"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23" w:type="dxa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重点：结合“善”来研究美；难点：结合“艺术”来研究美</w:t>
            </w:r>
          </w:p>
        </w:tc>
        <w:tc>
          <w:tcPr>
            <w:tcW w:w="1198" w:type="dxa"/>
            <w:gridSpan w:val="2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讲授法、案例教学法</w:t>
            </w:r>
          </w:p>
        </w:tc>
        <w:tc>
          <w:tcPr>
            <w:tcW w:w="1091" w:type="dxa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B1716" w:rsidRPr="002E27E1" w:rsidTr="002471F7">
        <w:trPr>
          <w:trHeight w:val="340"/>
          <w:jc w:val="center"/>
        </w:trPr>
        <w:tc>
          <w:tcPr>
            <w:tcW w:w="649" w:type="dxa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美论（马克思主义美论）</w:t>
            </w:r>
          </w:p>
        </w:tc>
        <w:tc>
          <w:tcPr>
            <w:tcW w:w="623" w:type="dxa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重点：美的本质与人的本质的关系；难点：美是人的本质力量的感性显现。</w:t>
            </w:r>
          </w:p>
        </w:tc>
        <w:tc>
          <w:tcPr>
            <w:tcW w:w="1198" w:type="dxa"/>
            <w:gridSpan w:val="2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讲授法、案例教学法</w:t>
            </w:r>
          </w:p>
        </w:tc>
        <w:tc>
          <w:tcPr>
            <w:tcW w:w="1091" w:type="dxa"/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B1716" w:rsidRPr="002E27E1" w:rsidTr="002471F7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美论（美与真、善、丑）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重点：美与真</w:t>
            </w:r>
            <w:r w:rsidR="005E511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善的关系；难点：美与善的区别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1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讲授法、案例教学法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4B1716" w:rsidRPr="004B1716" w:rsidRDefault="004B1716" w:rsidP="004B171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27775" w:rsidRPr="002E27E1" w:rsidTr="00C766E0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727775" w:rsidRPr="00727775" w:rsidRDefault="00727775" w:rsidP="003A527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美论（美与真、善、丑）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27775" w:rsidRPr="00727775" w:rsidRDefault="00727775" w:rsidP="006F63E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重点：美与丑的关系；难点：丑的存在更多是深层的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讲授法、案例教学法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27775" w:rsidRPr="002E27E1" w:rsidTr="00C766E0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3A527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美的形态论（自然美和社会美）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重点：自然美的本质、社会美的内涵；难点：社会美的内涵、自然美的价值</w:t>
            </w:r>
          </w:p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讲授法、课堂讨论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57330D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第二次</w:t>
            </w: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小论文形式，主题是“</w:t>
            </w: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如何理解人的美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”</w:t>
            </w:r>
          </w:p>
        </w:tc>
      </w:tr>
      <w:tr w:rsidR="00727775" w:rsidRPr="002E27E1" w:rsidTr="00C766E0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3A527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美的形态论（艺术美）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重点：艺术美的意义；难点：艺术美的内涵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27775" w:rsidRPr="002E27E1" w:rsidTr="00C766E0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3A527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美的形态论（形式美和科技美）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5E5111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重点：形式美的法则；难点：科技美的</w:t>
            </w:r>
            <w:r w:rsidR="00727775"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内涵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27775" w:rsidRPr="002E27E1" w:rsidTr="00C766E0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3A527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美的范畴论（优美和崇高）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重点：优美、崇高的</w:t>
            </w:r>
            <w:r w:rsidR="00303C4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美学内涵；难点：优美和</w:t>
            </w: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崇高的</w:t>
            </w:r>
            <w:r w:rsidR="00303C4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区别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讲授法、案例教学法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27775" w:rsidRPr="002E27E1" w:rsidTr="00C766E0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3A527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美的范畴论（喜剧和悲剧）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D16BB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D16BB0"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悲剧、喜剧的美学内涵</w:t>
            </w: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；难点：</w:t>
            </w:r>
            <w:r w:rsidR="00D16BB0" w:rsidRPr="00D16BB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可笑性的喜剧形式里往往包含着悲剧的内涵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讲授法、案例教学法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27775" w:rsidRPr="002E27E1" w:rsidTr="00C766E0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3A527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美的范畴论（荒诞和平庸）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重点：荒诞的本质、平庸的表现；难点：荒诞、平庸的美学内涵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27775" w:rsidRPr="002E27E1" w:rsidTr="00C766E0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3A527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艺术论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重点：绘画、建筑、雕塑的美学特征；难点：雕塑的美学特征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讲授法、案例教学法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593781" w:rsidRDefault="00593781" w:rsidP="00593781">
            <w:pPr>
              <w:rPr>
                <w:rFonts w:eastAsiaTheme="minorEastAsia"/>
                <w:sz w:val="32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第三次作业：</w:t>
            </w:r>
            <w:r w:rsidRPr="0059378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照片</w:t>
            </w:r>
            <w:r w:rsidRPr="0059378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分享</w:t>
            </w:r>
          </w:p>
        </w:tc>
      </w:tr>
      <w:tr w:rsidR="00727775" w:rsidRPr="002E27E1" w:rsidTr="00C766E0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3A527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15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艺术论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重点：音乐、舞蹈的美学特征，影视、文学的美学特征；难点：音乐的美学特征，文学的美学特征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讲授法、课堂讨论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75" w:rsidRPr="00727775" w:rsidRDefault="00727775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B81812" w:rsidRPr="002E27E1" w:rsidTr="00C766E0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812" w:rsidRPr="00727775" w:rsidRDefault="00B81812" w:rsidP="00B172C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812" w:rsidRPr="00727775" w:rsidRDefault="00B81812" w:rsidP="00B172C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审美活动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812" w:rsidRPr="00727775" w:rsidRDefault="00B81812" w:rsidP="00B172C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812" w:rsidRPr="00C75283" w:rsidRDefault="00C75283" w:rsidP="00C75283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重点：审美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爱好</w:t>
            </w: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的内涵；难点：</w:t>
            </w:r>
            <w:r w:rsidR="00CC2E6F" w:rsidRPr="00C752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依据一定的审美理想去创造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12" w:rsidRPr="00727775" w:rsidRDefault="00B81812" w:rsidP="00E1632B">
            <w:pPr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讲授法、案例教学法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12" w:rsidRDefault="00B81812" w:rsidP="00B172C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B81812" w:rsidRPr="002E27E1" w:rsidTr="00C766E0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812" w:rsidRPr="00727775" w:rsidRDefault="00B81812" w:rsidP="003A527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812" w:rsidRPr="00727775" w:rsidRDefault="00C75283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审美活动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812" w:rsidRPr="00727775" w:rsidRDefault="00B81812" w:rsidP="006F63E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812" w:rsidRPr="00727775" w:rsidRDefault="00C75283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重点：审美教育的内涵、手段；难点：审美的内涵、审美的三个条件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12" w:rsidRPr="00727775" w:rsidRDefault="00C75283" w:rsidP="006F63E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讲授法、案例教学法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12" w:rsidRDefault="00B81812" w:rsidP="001B019E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B81812" w:rsidRPr="002E27E1" w:rsidTr="00C766E0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812" w:rsidRPr="00727775" w:rsidRDefault="00B81812" w:rsidP="003A527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812" w:rsidRPr="00727775" w:rsidRDefault="00C75283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课程小结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812" w:rsidRPr="00727775" w:rsidRDefault="00B81812" w:rsidP="006F63E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812" w:rsidRPr="00727775" w:rsidRDefault="00C75283" w:rsidP="006F63E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各板块的知识要点</w:t>
            </w:r>
            <w:r w:rsidRPr="007277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；难点：</w:t>
            </w:r>
            <w:r w:rsidR="0094246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具有实践性的内容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12" w:rsidRPr="00727775" w:rsidRDefault="00C75283" w:rsidP="00727775">
            <w:pPr>
              <w:ind w:firstLineChars="50" w:firstLine="10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讲授法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12" w:rsidRDefault="00B81812" w:rsidP="001B019E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B81812" w:rsidRPr="002E27E1" w:rsidTr="00735FDE">
        <w:trPr>
          <w:trHeight w:val="340"/>
          <w:jc w:val="center"/>
        </w:trPr>
        <w:tc>
          <w:tcPr>
            <w:tcW w:w="2378" w:type="dxa"/>
            <w:gridSpan w:val="3"/>
            <w:tcBorders>
              <w:top w:val="single" w:sz="4" w:space="0" w:color="auto"/>
            </w:tcBorders>
            <w:vAlign w:val="center"/>
          </w:tcPr>
          <w:p w:rsidR="00B81812" w:rsidRPr="007E406C" w:rsidRDefault="00B81812" w:rsidP="007E406C">
            <w:pPr>
              <w:spacing w:after="0" w:line="360" w:lineRule="exac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B81812" w:rsidRPr="007E406C" w:rsidRDefault="00B81812" w:rsidP="007E406C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</w:tcBorders>
            <w:vAlign w:val="center"/>
          </w:tcPr>
          <w:p w:rsidR="00B81812" w:rsidRPr="007E406C" w:rsidRDefault="00B81812" w:rsidP="007E406C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</w:tcBorders>
            <w:vAlign w:val="center"/>
          </w:tcPr>
          <w:p w:rsidR="00B81812" w:rsidRPr="007E406C" w:rsidRDefault="00B81812" w:rsidP="007E406C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:rsidR="00B81812" w:rsidRPr="007E406C" w:rsidRDefault="00B81812" w:rsidP="007E406C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81812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B81812" w:rsidRPr="007E406C" w:rsidRDefault="00B81812" w:rsidP="007E406C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B81812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B81812" w:rsidRPr="007E406C" w:rsidRDefault="00B81812" w:rsidP="007E406C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考核</w:t>
            </w: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:rsidR="00B81812" w:rsidRPr="007E406C" w:rsidRDefault="00B81812" w:rsidP="007E406C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1" w:type="dxa"/>
            <w:gridSpan w:val="2"/>
            <w:vAlign w:val="center"/>
          </w:tcPr>
          <w:p w:rsidR="00B81812" w:rsidRPr="007E406C" w:rsidRDefault="00B81812" w:rsidP="007E406C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权重</w:t>
            </w:r>
          </w:p>
        </w:tc>
      </w:tr>
      <w:tr w:rsidR="00B81812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B81812" w:rsidRPr="007E406C" w:rsidRDefault="00883D9E" w:rsidP="007E406C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平时</w:t>
            </w:r>
          </w:p>
        </w:tc>
        <w:tc>
          <w:tcPr>
            <w:tcW w:w="5811" w:type="dxa"/>
            <w:gridSpan w:val="6"/>
            <w:vAlign w:val="center"/>
          </w:tcPr>
          <w:p w:rsidR="00883D9E" w:rsidRPr="00883D9E" w:rsidRDefault="00883D9E" w:rsidP="00883D9E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3D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不迟到、早退、遵守课堂纪律；旷课三次取消考试资格。</w:t>
            </w:r>
          </w:p>
          <w:p w:rsidR="00B81812" w:rsidRPr="007E406C" w:rsidRDefault="00883D9E" w:rsidP="00883D9E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3D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本课程布置作业三次，要求独立思考、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不能抄袭</w:t>
            </w:r>
          </w:p>
        </w:tc>
        <w:tc>
          <w:tcPr>
            <w:tcW w:w="1581" w:type="dxa"/>
            <w:gridSpan w:val="2"/>
            <w:vAlign w:val="center"/>
          </w:tcPr>
          <w:p w:rsidR="00B81812" w:rsidRPr="007E406C" w:rsidRDefault="00B81812" w:rsidP="00883D9E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0.</w:t>
            </w:r>
            <w:r w:rsidR="00883D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</w:tr>
      <w:tr w:rsidR="00B81812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B81812" w:rsidRPr="007E406C" w:rsidRDefault="00B81812" w:rsidP="007E406C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实验（实训）</w:t>
            </w:r>
          </w:p>
        </w:tc>
        <w:tc>
          <w:tcPr>
            <w:tcW w:w="5811" w:type="dxa"/>
            <w:gridSpan w:val="6"/>
            <w:vAlign w:val="center"/>
          </w:tcPr>
          <w:p w:rsidR="00B81812" w:rsidRPr="007E406C" w:rsidRDefault="00B81812" w:rsidP="007E406C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无</w:t>
            </w:r>
          </w:p>
        </w:tc>
        <w:tc>
          <w:tcPr>
            <w:tcW w:w="1581" w:type="dxa"/>
            <w:gridSpan w:val="2"/>
            <w:vAlign w:val="center"/>
          </w:tcPr>
          <w:p w:rsidR="00B81812" w:rsidRPr="007E406C" w:rsidRDefault="00B81812" w:rsidP="007E406C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81812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B81812" w:rsidRPr="007E406C" w:rsidRDefault="00B81812" w:rsidP="007E406C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单元测试</w:t>
            </w:r>
          </w:p>
        </w:tc>
        <w:tc>
          <w:tcPr>
            <w:tcW w:w="5811" w:type="dxa"/>
            <w:gridSpan w:val="6"/>
            <w:vAlign w:val="center"/>
          </w:tcPr>
          <w:p w:rsidR="00B81812" w:rsidRPr="007E406C" w:rsidRDefault="00B81812" w:rsidP="007E406C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无</w:t>
            </w:r>
          </w:p>
        </w:tc>
        <w:tc>
          <w:tcPr>
            <w:tcW w:w="1581" w:type="dxa"/>
            <w:gridSpan w:val="2"/>
            <w:vAlign w:val="center"/>
          </w:tcPr>
          <w:p w:rsidR="00B81812" w:rsidRPr="007E406C" w:rsidRDefault="00B81812" w:rsidP="007E406C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81812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B81812" w:rsidRPr="007E406C" w:rsidRDefault="00B81812" w:rsidP="007E406C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期末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考试</w:t>
            </w:r>
          </w:p>
        </w:tc>
        <w:tc>
          <w:tcPr>
            <w:tcW w:w="5811" w:type="dxa"/>
            <w:gridSpan w:val="6"/>
            <w:vAlign w:val="center"/>
          </w:tcPr>
          <w:p w:rsidR="00B81812" w:rsidRPr="007E406C" w:rsidRDefault="00883D9E" w:rsidP="007E406C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闭卷  </w:t>
            </w:r>
            <w:r w:rsidR="00B81812"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根据</w:t>
            </w:r>
            <w:r w:rsidR="00B8181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评分标准</w:t>
            </w:r>
            <w:r w:rsidR="00B81812"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打分</w:t>
            </w:r>
          </w:p>
        </w:tc>
        <w:tc>
          <w:tcPr>
            <w:tcW w:w="1581" w:type="dxa"/>
            <w:gridSpan w:val="2"/>
            <w:vAlign w:val="center"/>
          </w:tcPr>
          <w:p w:rsidR="00B81812" w:rsidRPr="007E406C" w:rsidRDefault="00B81812" w:rsidP="007E406C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0.7</w:t>
            </w:r>
          </w:p>
        </w:tc>
      </w:tr>
      <w:tr w:rsidR="00B81812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B81812" w:rsidRPr="007E406C" w:rsidRDefault="00B81812" w:rsidP="00883D9E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2018</w:t>
            </w: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.0</w:t>
            </w:r>
            <w:r w:rsidR="00883D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9</w:t>
            </w:r>
          </w:p>
        </w:tc>
      </w:tr>
      <w:tr w:rsidR="00B81812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B81812" w:rsidRPr="007E406C" w:rsidRDefault="00B81812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Theme="minorEastAsia" w:eastAsiaTheme="minorEastAsia" w:hAnsiTheme="minorEastAsia"/>
                <w:b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Cs w:val="21"/>
                <w:lang w:eastAsia="zh-CN"/>
              </w:rPr>
              <w:t>系（部）审查意见：</w:t>
            </w:r>
          </w:p>
          <w:p w:rsidR="00B81812" w:rsidRPr="007E406C" w:rsidRDefault="00B81812" w:rsidP="00061F27">
            <w:pPr>
              <w:spacing w:after="0" w:line="0" w:lineRule="atLeas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B81812" w:rsidRPr="007E406C" w:rsidRDefault="00B81812" w:rsidP="00061F27">
            <w:pPr>
              <w:spacing w:after="0" w:line="0" w:lineRule="atLeas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B81812" w:rsidRPr="007E406C" w:rsidRDefault="00B81812" w:rsidP="00061F27">
            <w:pPr>
              <w:spacing w:after="0" w:line="0" w:lineRule="atLeast"/>
              <w:ind w:firstLineChars="450" w:firstLine="945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B81812" w:rsidRPr="007E406C" w:rsidRDefault="00B8181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B81812" w:rsidRPr="007E406C" w:rsidRDefault="00B81812" w:rsidP="00061F27">
            <w:pPr>
              <w:spacing w:after="0" w:line="0" w:lineRule="atLeast"/>
              <w:ind w:right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B81812" w:rsidRPr="007E406C" w:rsidRDefault="00B81812" w:rsidP="00061F27">
            <w:pPr>
              <w:spacing w:after="0" w:line="0" w:lineRule="atLeast"/>
              <w:ind w:right="420"/>
              <w:jc w:val="righ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:rsidR="00B81812" w:rsidRPr="007E406C" w:rsidRDefault="00B81812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2D4D" w:rsidRDefault="00BF2D4D" w:rsidP="00896971">
      <w:pPr>
        <w:spacing w:after="0"/>
      </w:pPr>
      <w:r>
        <w:separator/>
      </w:r>
    </w:p>
  </w:endnote>
  <w:endnote w:type="continuationSeparator" w:id="1">
    <w:p w:rsidR="00BF2D4D" w:rsidRDefault="00BF2D4D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2D4D" w:rsidRDefault="00BF2D4D" w:rsidP="00896971">
      <w:pPr>
        <w:spacing w:after="0"/>
      </w:pPr>
      <w:r>
        <w:separator/>
      </w:r>
    </w:p>
  </w:footnote>
  <w:footnote w:type="continuationSeparator" w:id="1">
    <w:p w:rsidR="00BF2D4D" w:rsidRDefault="00BF2D4D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abstractNum w:abstractNumId="3">
    <w:nsid w:val="5E9952D5"/>
    <w:multiLevelType w:val="hybridMultilevel"/>
    <w:tmpl w:val="19809E10"/>
    <w:lvl w:ilvl="0" w:tplc="72E8AF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68AACB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AA860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E9A1C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E0108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63F42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E2CE92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5BC88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5303B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3CED"/>
    <w:rsid w:val="00061F27"/>
    <w:rsid w:val="0006698D"/>
    <w:rsid w:val="00087B74"/>
    <w:rsid w:val="00092786"/>
    <w:rsid w:val="000B626E"/>
    <w:rsid w:val="000C2D4A"/>
    <w:rsid w:val="000E0AE8"/>
    <w:rsid w:val="0011497A"/>
    <w:rsid w:val="00152E07"/>
    <w:rsid w:val="00155E5A"/>
    <w:rsid w:val="00171228"/>
    <w:rsid w:val="00184182"/>
    <w:rsid w:val="001A44F4"/>
    <w:rsid w:val="001B31E9"/>
    <w:rsid w:val="001D19EE"/>
    <w:rsid w:val="001D28E8"/>
    <w:rsid w:val="001E5344"/>
    <w:rsid w:val="001F20BC"/>
    <w:rsid w:val="002111AE"/>
    <w:rsid w:val="00212D68"/>
    <w:rsid w:val="00227119"/>
    <w:rsid w:val="0029737D"/>
    <w:rsid w:val="002E27E1"/>
    <w:rsid w:val="002F702D"/>
    <w:rsid w:val="00303C47"/>
    <w:rsid w:val="003044FA"/>
    <w:rsid w:val="0037561C"/>
    <w:rsid w:val="003A527C"/>
    <w:rsid w:val="003C66D8"/>
    <w:rsid w:val="003E66A6"/>
    <w:rsid w:val="00412BA9"/>
    <w:rsid w:val="00414FC8"/>
    <w:rsid w:val="00457E42"/>
    <w:rsid w:val="00476D02"/>
    <w:rsid w:val="004B1716"/>
    <w:rsid w:val="004B3994"/>
    <w:rsid w:val="004E0481"/>
    <w:rsid w:val="004E7804"/>
    <w:rsid w:val="005201CE"/>
    <w:rsid w:val="00531CA9"/>
    <w:rsid w:val="00554D93"/>
    <w:rsid w:val="005639AB"/>
    <w:rsid w:val="0057330D"/>
    <w:rsid w:val="005911D3"/>
    <w:rsid w:val="00593781"/>
    <w:rsid w:val="005E5111"/>
    <w:rsid w:val="005F174F"/>
    <w:rsid w:val="00600998"/>
    <w:rsid w:val="0063410F"/>
    <w:rsid w:val="0065651C"/>
    <w:rsid w:val="006775A0"/>
    <w:rsid w:val="007240F9"/>
    <w:rsid w:val="00724766"/>
    <w:rsid w:val="00727775"/>
    <w:rsid w:val="00735FDE"/>
    <w:rsid w:val="00770F0D"/>
    <w:rsid w:val="00776019"/>
    <w:rsid w:val="00776AF2"/>
    <w:rsid w:val="00785779"/>
    <w:rsid w:val="007876A0"/>
    <w:rsid w:val="007A154B"/>
    <w:rsid w:val="007B2D9E"/>
    <w:rsid w:val="007E406C"/>
    <w:rsid w:val="007F6BD9"/>
    <w:rsid w:val="008147FF"/>
    <w:rsid w:val="00815F78"/>
    <w:rsid w:val="008200BB"/>
    <w:rsid w:val="00837F34"/>
    <w:rsid w:val="008512DF"/>
    <w:rsid w:val="00855020"/>
    <w:rsid w:val="00883D9E"/>
    <w:rsid w:val="00885EED"/>
    <w:rsid w:val="00892ADC"/>
    <w:rsid w:val="00896971"/>
    <w:rsid w:val="008F6642"/>
    <w:rsid w:val="00913A4D"/>
    <w:rsid w:val="009170A4"/>
    <w:rsid w:val="00917C66"/>
    <w:rsid w:val="009349EE"/>
    <w:rsid w:val="0094246C"/>
    <w:rsid w:val="00953A66"/>
    <w:rsid w:val="00987C1B"/>
    <w:rsid w:val="009A2B5C"/>
    <w:rsid w:val="009B3EAE"/>
    <w:rsid w:val="009C3354"/>
    <w:rsid w:val="009D2DAB"/>
    <w:rsid w:val="009D3079"/>
    <w:rsid w:val="00A84D68"/>
    <w:rsid w:val="00A85774"/>
    <w:rsid w:val="00AA199F"/>
    <w:rsid w:val="00AB00C2"/>
    <w:rsid w:val="00AE48DD"/>
    <w:rsid w:val="00B33A0C"/>
    <w:rsid w:val="00B35389"/>
    <w:rsid w:val="00B47706"/>
    <w:rsid w:val="00B81812"/>
    <w:rsid w:val="00B95684"/>
    <w:rsid w:val="00BB35F5"/>
    <w:rsid w:val="00BD4EF8"/>
    <w:rsid w:val="00BF2D4D"/>
    <w:rsid w:val="00C24CEC"/>
    <w:rsid w:val="00C41D05"/>
    <w:rsid w:val="00C705DD"/>
    <w:rsid w:val="00C75283"/>
    <w:rsid w:val="00C76FA2"/>
    <w:rsid w:val="00C77C49"/>
    <w:rsid w:val="00CA1AB8"/>
    <w:rsid w:val="00CC2E6F"/>
    <w:rsid w:val="00CC4A46"/>
    <w:rsid w:val="00CD2F8F"/>
    <w:rsid w:val="00D16BB0"/>
    <w:rsid w:val="00D43671"/>
    <w:rsid w:val="00D45246"/>
    <w:rsid w:val="00D62B41"/>
    <w:rsid w:val="00D66549"/>
    <w:rsid w:val="00D847C0"/>
    <w:rsid w:val="00DB45CF"/>
    <w:rsid w:val="00DB5724"/>
    <w:rsid w:val="00DF5C03"/>
    <w:rsid w:val="00E0505F"/>
    <w:rsid w:val="00E06531"/>
    <w:rsid w:val="00E1632B"/>
    <w:rsid w:val="00E16407"/>
    <w:rsid w:val="00E413E8"/>
    <w:rsid w:val="00E53E23"/>
    <w:rsid w:val="00EA226D"/>
    <w:rsid w:val="00EB6178"/>
    <w:rsid w:val="00EC089A"/>
    <w:rsid w:val="00ED3FCA"/>
    <w:rsid w:val="00EE3EFC"/>
    <w:rsid w:val="00EF24ED"/>
    <w:rsid w:val="00EF4C04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paragraph" w:styleId="a8">
    <w:name w:val="Plain Text"/>
    <w:link w:val="Char2"/>
    <w:rsid w:val="00B95684"/>
    <w:rPr>
      <w:rFonts w:ascii="宋体" w:hAnsi="Courier New"/>
      <w:kern w:val="2"/>
      <w:sz w:val="24"/>
    </w:rPr>
  </w:style>
  <w:style w:type="character" w:customStyle="1" w:styleId="Char2">
    <w:name w:val="纯文本 Char"/>
    <w:basedOn w:val="a0"/>
    <w:link w:val="a8"/>
    <w:rsid w:val="00B95684"/>
    <w:rPr>
      <w:rFonts w:ascii="宋体" w:hAnsi="Courier New"/>
      <w:kern w:val="2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104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5C5C2-F449-4106-BDAE-B4BEA95A8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3</Pages>
  <Words>375</Words>
  <Characters>2144</Characters>
  <Application>Microsoft Office Word</Application>
  <DocSecurity>0</DocSecurity>
  <Lines>17</Lines>
  <Paragraphs>5</Paragraphs>
  <ScaleCrop>false</ScaleCrop>
  <Company>Microsoft</Company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微软用户</cp:lastModifiedBy>
  <cp:revision>40</cp:revision>
  <cp:lastPrinted>2017-09-02T03:05:00Z</cp:lastPrinted>
  <dcterms:created xsi:type="dcterms:W3CDTF">2017-09-01T07:23:00Z</dcterms:created>
  <dcterms:modified xsi:type="dcterms:W3CDTF">2018-09-07T02:14:00Z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