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A4" w:rsidRDefault="009C3F7C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化妆与形象设计</w:t>
      </w:r>
      <w:r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634AA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化妆与形象设计</w:t>
            </w:r>
          </w:p>
        </w:tc>
        <w:tc>
          <w:tcPr>
            <w:tcW w:w="4974" w:type="dxa"/>
            <w:gridSpan w:val="6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专业选修课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>
              <w:rPr>
                <w:rFonts w:ascii="宋体" w:eastAsia="宋体" w:hAnsi="宋体" w:cs="宋体"/>
                <w:color w:val="000000"/>
                <w:sz w:val="14"/>
                <w:szCs w:val="14"/>
                <w:shd w:val="clear" w:color="auto" w:fill="FFFFFF"/>
              </w:rPr>
              <w:t>Make Up and Image Design</w:t>
            </w:r>
          </w:p>
        </w:tc>
      </w:tr>
      <w:tr w:rsidR="00634AA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974" w:type="dxa"/>
            <w:gridSpan w:val="6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634AA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1-18周 星期一1-2节</w:t>
            </w:r>
          </w:p>
        </w:tc>
        <w:tc>
          <w:tcPr>
            <w:tcW w:w="4974" w:type="dxa"/>
            <w:gridSpan w:val="6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6A-309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2017级音乐学（舞蹈）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王和卿/初级</w:t>
            </w:r>
          </w:p>
        </w:tc>
      </w:tr>
      <w:tr w:rsidR="00634AA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15602307021/739883</w:t>
            </w:r>
          </w:p>
        </w:tc>
        <w:tc>
          <w:tcPr>
            <w:tcW w:w="4974" w:type="dxa"/>
            <w:gridSpan w:val="6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306623112@qq.com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周 星期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音乐教研室教师办公室 当面辅导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化妆造型设计 徐子涵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教学参考资料：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国际化妆造型标准教程  Michelle D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’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Allaird 余黎妍 译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化妆与形象设计》是2017级音乐学（舞蹈）的专业必修课程，在该专业的课程体系中占有辅助地位。它是辅助学生学习主干专业课程的重要课程，以提高学生分析人物特点和进行人物，尤其是自己的化妆与造型的能力，并为今后从事专业领域的实际工作打下坚实的基础。</w:t>
            </w:r>
          </w:p>
        </w:tc>
      </w:tr>
      <w:tr w:rsidR="00634AA4">
        <w:trPr>
          <w:trHeight w:val="2920"/>
          <w:jc w:val="center"/>
        </w:trPr>
        <w:tc>
          <w:tcPr>
            <w:tcW w:w="6216" w:type="dxa"/>
            <w:gridSpan w:val="6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1.通过本课程的学习，使学生熟练掌握人物化妆的基本原理和专业技能知识；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2.掌握各类皮肤的特点，对化妆有一个正确的认识，并熟悉每一个化妆步骤的特点及操作方法；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3.具备基本的人物化妆与形象包装的各种设计能力。</w:t>
            </w:r>
          </w:p>
          <w:p w:rsidR="00634AA4" w:rsidRDefault="00634AA4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</w:rPr>
            </w:pPr>
          </w:p>
          <w:p w:rsidR="00634AA4" w:rsidRDefault="00634AA4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307" w:type="dxa"/>
            <w:gridSpan w:val="5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634AA4" w:rsidRDefault="009C3F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634AA4">
        <w:trPr>
          <w:trHeight w:val="577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化妆概述、历史和概念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重点：了解化妆的基本原理和来源</w:t>
            </w:r>
          </w:p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难点：认识自己，将化妆的基本原理运用到自己身上</w:t>
            </w:r>
          </w:p>
        </w:tc>
        <w:tc>
          <w:tcPr>
            <w:tcW w:w="6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观察镜子中的自己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常用化妆工具的认识及选择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重点：常用化妆工具的种类以及保养和应用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难点：不同化妆工具的应用</w:t>
            </w:r>
          </w:p>
        </w:tc>
        <w:tc>
          <w:tcPr>
            <w:tcW w:w="6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熟练化妆工具的使用</w:t>
            </w:r>
          </w:p>
        </w:tc>
      </w:tr>
      <w:tr w:rsidR="00634AA4">
        <w:trPr>
          <w:trHeight w:val="796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皮肤的类型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重点：肤质的类型及状况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难点：能够准确的分析出不同的肤质类型</w:t>
            </w:r>
          </w:p>
        </w:tc>
        <w:tc>
          <w:tcPr>
            <w:tcW w:w="6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分析自己的肤质类型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化妆品的选择与运用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重点：不同肤质的化妆品选择与运用，卸妆方法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难点：不同肤质所对应不同的化妆品和卸妆品</w:t>
            </w:r>
          </w:p>
        </w:tc>
        <w:tc>
          <w:tcPr>
            <w:tcW w:w="661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找到适合自己的化妆/卸妆品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化妆的基本步骤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重点：熟悉化妆的基本步骤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难点：熟记化妆步骤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对比平时自己的化妆步骤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脸型美得标准以及不同脸型的修饰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重点：脸型美的标准，不同脸型的分辨及如何修饰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难点：准确的分辨出不同脸型并对应做出修饰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观察自己的脸型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不同眉形的修饰及运用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重点：了解不同的眉形如何修饰及运用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难点：不同的脸型应对应不同的眉形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观察自己最适合的眉形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不同眼型的眼线画法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重点：了解不同的眼型并掌握如何画不同眼型的眼线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难点：如何自己帮自己画眼线和帮他人画眼线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分析自己的眼型，并为自己画适合的眼线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假睫毛的选择与运用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重点：选择合适的假睫毛以及如何运用</w:t>
            </w:r>
          </w:p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难点：如何选择适合的假睫毛以及运用在自己甚至他人眼妆上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为自己以及同伴粘粘假睫毛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不同鼻型和不同唇形的修饰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重点：不同鼻型和唇形的分辨，以及对应的修饰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难点：找出适合自身的鼻型和唇形修饰方法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为自己做鼻型修饰和唇形修饰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不同脸型的腮红画法以及化妆色彩学习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重点：不同脸型腮红画法以及色彩在化妆中的运 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用</w:t>
            </w:r>
          </w:p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难点：不同脸型的腮红画法要点，色彩原理的理解以及在化妆中的运用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画出适合自己的腮红以及找出自己适合的眼影色彩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男性化妆要点及实践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重点：男性化妆的要点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难点：男生给自己化妆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男女生给自己化妆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舞台化妆概念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重点：区分舞台化妆和生活化妆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难点：舞台化妆的要点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进行一次舞台化妆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舞台妆种类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重点：根据不同需要，创作出不同舞台妆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难点：发挥个人创意 呈现在化妆模特身上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设计一款适合自己的舞台妆容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实操化妆与形象设计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2"/>
            </w:tblGrid>
            <w:tr w:rsidR="00634AA4">
              <w:trPr>
                <w:trHeight w:val="340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4AA4" w:rsidRDefault="009C3F7C">
                  <w:pPr>
                    <w:spacing w:after="0" w:line="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实操化妆与形象设计</w:t>
                  </w:r>
                </w:p>
              </w:tc>
            </w:tr>
          </w:tbl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2"/>
            </w:tblGrid>
            <w:tr w:rsidR="00634AA4">
              <w:trPr>
                <w:trHeight w:val="340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4AA4" w:rsidRDefault="009C3F7C">
                  <w:pPr>
                    <w:spacing w:after="0" w:line="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实操化妆与形象设计</w:t>
                  </w:r>
                </w:p>
              </w:tc>
            </w:tr>
          </w:tbl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2"/>
            </w:tblGrid>
            <w:tr w:rsidR="00634AA4">
              <w:trPr>
                <w:trHeight w:val="340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4AA4" w:rsidRDefault="009C3F7C">
                  <w:pPr>
                    <w:spacing w:after="0" w:line="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实操化妆与形象设计</w:t>
                  </w:r>
                </w:p>
              </w:tc>
            </w:tr>
          </w:tbl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34AA4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634AA4" w:rsidRDefault="009C3F7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眉形修饰实验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重点：了解不同的眉形如何修饰及运用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难点：不同的脸型应对应不同的眉形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眼型的眼线修饰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重点：了解不同的眼型并掌握如何画不同眼型的眼线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难点：如何自己帮自己画眼线和帮他人画眼线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假睫毛的选择与运用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重点：选择合适的假睫毛以及如何运用</w:t>
            </w:r>
          </w:p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难点：如何选择适合的假睫毛以及运用在自己甚至他人眼妆上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鼻型和唇形的修饰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重点：不同鼻型和唇形的分辨，以及对应的修饰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难点：找出适合自身的鼻型和唇形修饰方法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腮红以及眼影的色彩搭配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重点：不同脸型腮红画法以及色彩在化妆中的运 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用</w:t>
            </w:r>
          </w:p>
          <w:p w:rsidR="00634AA4" w:rsidRDefault="009C3F7C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难点：不同脸型的腮红画法要点，色彩原理的理解以及在化妆中的运用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男性化妆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重点：男性化妆的要点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难点：男生给自己化妆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648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化妆与形象设计实操</w:t>
            </w:r>
          </w:p>
        </w:tc>
        <w:tc>
          <w:tcPr>
            <w:tcW w:w="623" w:type="dxa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重点:分析作品 化妆与形象包装要点</w:t>
            </w:r>
          </w:p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难点：模仿案例实操</w:t>
            </w:r>
          </w:p>
        </w:tc>
        <w:tc>
          <w:tcPr>
            <w:tcW w:w="1560" w:type="dxa"/>
            <w:gridSpan w:val="2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47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</w:tr>
      <w:tr w:rsidR="00634AA4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634AA4" w:rsidRDefault="009C3F7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34AA4" w:rsidRDefault="009C3F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634AA4" w:rsidRDefault="009C3F7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634AA4" w:rsidRDefault="009C3F7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34AA4" w:rsidRDefault="009C3F7C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出勤率高，全身心投入课堂学习</w:t>
            </w:r>
          </w:p>
        </w:tc>
        <w:tc>
          <w:tcPr>
            <w:tcW w:w="1705" w:type="dxa"/>
            <w:gridSpan w:val="2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10%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34AA4" w:rsidRDefault="009C3F7C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思考积极，所提问题新颖深刻，回答问题恰当切题，见解独到</w:t>
            </w:r>
          </w:p>
        </w:tc>
        <w:tc>
          <w:tcPr>
            <w:tcW w:w="1705" w:type="dxa"/>
            <w:gridSpan w:val="2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10%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34AA4" w:rsidRDefault="009C3F7C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634AA4" w:rsidRDefault="00634AA4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634AA4" w:rsidRDefault="00634AA4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634AA4" w:rsidRDefault="009C3F7C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634AA4" w:rsidRDefault="009C3F7C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每次课堂内容的实操练习，基本熟练掌握所学内容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20%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34AA4" w:rsidRDefault="009C3F7C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634AA4" w:rsidRDefault="009C3F7C">
            <w:pPr>
              <w:ind w:leftChars="86" w:left="206" w:firstLineChars="1050" w:firstLine="2205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无</w:t>
            </w:r>
          </w:p>
        </w:tc>
        <w:tc>
          <w:tcPr>
            <w:tcW w:w="1705" w:type="dxa"/>
            <w:gridSpan w:val="2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无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634AA4" w:rsidRDefault="009C3F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634AA4" w:rsidRDefault="009C3F7C">
            <w:pPr>
              <w:ind w:firstLineChars="550" w:firstLine="1155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全面掌握所学知识点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634AA4" w:rsidRDefault="009C3F7C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60%</w:t>
            </w:r>
          </w:p>
        </w:tc>
      </w:tr>
      <w:tr w:rsidR="00634AA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34AA4" w:rsidRDefault="009C3F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考试方式</w:t>
            </w:r>
          </w:p>
        </w:tc>
        <w:tc>
          <w:tcPr>
            <w:tcW w:w="7516" w:type="dxa"/>
            <w:gridSpan w:val="9"/>
          </w:tcPr>
          <w:p w:rsidR="00634AA4" w:rsidRDefault="009C3F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开卷□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√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闭卷□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课程论文□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实操□</w:t>
            </w:r>
          </w:p>
        </w:tc>
      </w:tr>
      <w:tr w:rsidR="00634AA4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634AA4" w:rsidRDefault="009C3F7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2018年3月</w:t>
            </w:r>
          </w:p>
        </w:tc>
      </w:tr>
      <w:tr w:rsidR="00634AA4">
        <w:trPr>
          <w:trHeight w:val="2351"/>
          <w:jc w:val="center"/>
        </w:trPr>
        <w:tc>
          <w:tcPr>
            <w:tcW w:w="9523" w:type="dxa"/>
            <w:gridSpan w:val="11"/>
          </w:tcPr>
          <w:p w:rsidR="00634AA4" w:rsidRDefault="009C3F7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634AA4" w:rsidRDefault="00634AA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34AA4" w:rsidRDefault="00634AA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34AA4" w:rsidRDefault="009C3F7C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34AA4" w:rsidRDefault="00634AA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34AA4" w:rsidRDefault="00634AA4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34AA4" w:rsidRDefault="009C3F7C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634AA4" w:rsidRDefault="00634AA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634AA4" w:rsidRDefault="009C3F7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634AA4" w:rsidRDefault="009C3F7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634AA4" w:rsidRDefault="009C3F7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634AA4" w:rsidRDefault="009C3F7C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p w:rsidR="00634AA4" w:rsidRDefault="00634AA4"/>
    <w:sectPr w:rsidR="00634AA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HorizontalSpacing w:val="120"/>
  <w:drawingGridVerticalSpacing w:val="163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D5DF6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34AA4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C3F7C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5592BF4"/>
    <w:rsid w:val="28AD1D92"/>
    <w:rsid w:val="2C23799B"/>
    <w:rsid w:val="33586B55"/>
    <w:rsid w:val="62602DFF"/>
    <w:rsid w:val="6D1E26CB"/>
    <w:rsid w:val="7EDD3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7C8AE1-F373-438F-A93E-772B6331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471</Words>
  <Characters>2690</Characters>
  <Application>Microsoft Office Word</Application>
  <DocSecurity>0</DocSecurity>
  <Lines>22</Lines>
  <Paragraphs>6</Paragraphs>
  <ScaleCrop>false</ScaleCrop>
  <Company>Microsoft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2017-01-05T16:24:00Z</cp:lastPrinted>
  <dcterms:created xsi:type="dcterms:W3CDTF">2018-04-02T05:02:00Z</dcterms:created>
  <dcterms:modified xsi:type="dcterms:W3CDTF">2018-04-02T05:02:00Z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