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7E1" w:rsidRPr="001732CC" w:rsidRDefault="002E27E1" w:rsidP="00061F27">
      <w:pPr>
        <w:spacing w:after="0"/>
        <w:jc w:val="center"/>
        <w:rPr>
          <w:rFonts w:ascii="宋体" w:eastAsiaTheme="minorEastAsia" w:hAnsi="宋体"/>
          <w:b/>
          <w:sz w:val="28"/>
          <w:szCs w:val="28"/>
          <w:lang w:eastAsia="zh-CN"/>
        </w:rPr>
      </w:pPr>
      <w:r w:rsidRPr="001732CC">
        <w:rPr>
          <w:rFonts w:ascii="宋体" w:hAnsi="宋体" w:hint="eastAsia"/>
          <w:b/>
          <w:sz w:val="28"/>
          <w:szCs w:val="28"/>
          <w:lang w:eastAsia="zh-CN"/>
        </w:rPr>
        <w:t>《</w:t>
      </w:r>
      <w:r w:rsidR="001732CC">
        <w:rPr>
          <w:rFonts w:ascii="宋体" w:eastAsiaTheme="minorEastAsia" w:hAnsi="宋体" w:hint="eastAsia"/>
          <w:b/>
          <w:sz w:val="28"/>
          <w:szCs w:val="28"/>
          <w:lang w:eastAsia="zh-CN"/>
        </w:rPr>
        <w:t>逻辑</w:t>
      </w:r>
      <w:r w:rsidR="00420D1D">
        <w:rPr>
          <w:rFonts w:ascii="宋体" w:eastAsiaTheme="minorEastAsia" w:hAnsi="宋体" w:hint="eastAsia"/>
          <w:b/>
          <w:sz w:val="28"/>
          <w:szCs w:val="28"/>
          <w:lang w:eastAsia="zh-CN"/>
        </w:rPr>
        <w:t>学</w:t>
      </w:r>
      <w:r w:rsidRPr="001732CC">
        <w:rPr>
          <w:rFonts w:ascii="宋体" w:hAnsi="宋体" w:hint="eastAsia"/>
          <w:b/>
          <w:sz w:val="28"/>
          <w:szCs w:val="28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6"/>
        <w:gridCol w:w="1575"/>
        <w:gridCol w:w="122"/>
        <w:gridCol w:w="618"/>
        <w:gridCol w:w="1511"/>
        <w:gridCol w:w="1627"/>
        <w:gridCol w:w="969"/>
        <w:gridCol w:w="601"/>
        <w:gridCol w:w="482"/>
        <w:gridCol w:w="1080"/>
      </w:tblGrid>
      <w:tr w:rsidR="002E27E1" w:rsidRPr="001732CC" w:rsidTr="00A91E73">
        <w:trPr>
          <w:trHeight w:val="340"/>
          <w:jc w:val="center"/>
        </w:trPr>
        <w:tc>
          <w:tcPr>
            <w:tcW w:w="4642" w:type="dxa"/>
            <w:gridSpan w:val="5"/>
            <w:vAlign w:val="center"/>
          </w:tcPr>
          <w:p w:rsidR="002E27E1" w:rsidRPr="001732CC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8"/>
                <w:szCs w:val="28"/>
                <w:lang w:eastAsia="zh-CN"/>
              </w:rPr>
            </w:pPr>
            <w:r w:rsidRPr="001732CC">
              <w:rPr>
                <w:rFonts w:ascii="宋体" w:eastAsia="宋体" w:hAnsi="宋体" w:hint="eastAsia"/>
                <w:b/>
                <w:sz w:val="28"/>
                <w:szCs w:val="28"/>
                <w:lang w:eastAsia="zh-CN"/>
              </w:rPr>
              <w:t>课程名称：</w:t>
            </w:r>
            <w:r w:rsidRPr="001732CC">
              <w:rPr>
                <w:rFonts w:ascii="宋体" w:eastAsia="宋体" w:hAnsi="宋体" w:hint="eastAsia"/>
                <w:sz w:val="28"/>
                <w:szCs w:val="28"/>
                <w:lang w:eastAsia="zh-CN"/>
              </w:rPr>
              <w:t xml:space="preserve"> </w:t>
            </w:r>
            <w:r w:rsidR="001732CC" w:rsidRPr="001732CC">
              <w:rPr>
                <w:rFonts w:ascii="宋体" w:eastAsia="宋体" w:hAnsi="宋体" w:hint="eastAsia"/>
                <w:sz w:val="28"/>
                <w:szCs w:val="28"/>
                <w:lang w:eastAsia="zh-CN"/>
              </w:rPr>
              <w:t>逻辑</w:t>
            </w:r>
            <w:r w:rsidR="00420D1D">
              <w:rPr>
                <w:rFonts w:ascii="宋体" w:eastAsia="宋体" w:hAnsi="宋体" w:hint="eastAsia"/>
                <w:sz w:val="28"/>
                <w:szCs w:val="28"/>
                <w:lang w:eastAsia="zh-CN"/>
              </w:rPr>
              <w:t>学</w:t>
            </w:r>
          </w:p>
        </w:tc>
        <w:tc>
          <w:tcPr>
            <w:tcW w:w="4759" w:type="dxa"/>
            <w:gridSpan w:val="5"/>
            <w:vAlign w:val="center"/>
          </w:tcPr>
          <w:p w:rsidR="002E27E1" w:rsidRPr="001732CC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8"/>
                <w:szCs w:val="28"/>
                <w:lang w:eastAsia="zh-CN"/>
              </w:rPr>
            </w:pPr>
            <w:r w:rsidRPr="001732CC">
              <w:rPr>
                <w:rFonts w:ascii="宋体" w:eastAsia="宋体" w:hAnsi="宋体" w:hint="eastAsia"/>
                <w:b/>
                <w:sz w:val="28"/>
                <w:szCs w:val="28"/>
                <w:lang w:eastAsia="zh-CN"/>
              </w:rPr>
              <w:t>课程类别</w:t>
            </w:r>
            <w:r w:rsidR="00735FDE" w:rsidRPr="001732CC">
              <w:rPr>
                <w:rFonts w:ascii="宋体" w:eastAsia="宋体" w:hAnsi="宋体" w:hint="eastAsia"/>
                <w:b/>
                <w:sz w:val="28"/>
                <w:szCs w:val="28"/>
                <w:lang w:eastAsia="zh-CN"/>
              </w:rPr>
              <w:t>（必修/选修）</w:t>
            </w:r>
            <w:r w:rsidRPr="001732CC">
              <w:rPr>
                <w:rFonts w:ascii="宋体" w:eastAsia="宋体" w:hAnsi="宋体" w:hint="eastAsia"/>
                <w:b/>
                <w:sz w:val="28"/>
                <w:szCs w:val="28"/>
                <w:lang w:eastAsia="zh-CN"/>
              </w:rPr>
              <w:t>：</w:t>
            </w:r>
            <w:r w:rsidRPr="001732CC">
              <w:rPr>
                <w:rFonts w:ascii="宋体" w:eastAsia="宋体" w:hAnsi="宋体" w:hint="eastAsia"/>
                <w:sz w:val="28"/>
                <w:szCs w:val="28"/>
                <w:lang w:eastAsia="zh-CN"/>
              </w:rPr>
              <w:t xml:space="preserve"> </w:t>
            </w:r>
            <w:r w:rsidR="001732CC" w:rsidRPr="001732CC">
              <w:rPr>
                <w:rFonts w:ascii="宋体" w:eastAsia="宋体" w:hAnsi="宋体" w:hint="eastAsia"/>
                <w:sz w:val="28"/>
                <w:szCs w:val="28"/>
                <w:lang w:eastAsia="zh-CN"/>
              </w:rPr>
              <w:t>选修</w:t>
            </w:r>
          </w:p>
        </w:tc>
      </w:tr>
      <w:tr w:rsidR="002E27E1" w:rsidRPr="001732CC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1732CC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8"/>
                <w:szCs w:val="28"/>
                <w:lang w:eastAsia="zh-CN"/>
              </w:rPr>
            </w:pPr>
            <w:r w:rsidRPr="001732CC">
              <w:rPr>
                <w:rFonts w:ascii="宋体" w:eastAsia="宋体" w:hAnsi="宋体" w:hint="eastAsia"/>
                <w:b/>
                <w:sz w:val="28"/>
                <w:szCs w:val="28"/>
              </w:rPr>
              <w:t>课程英文名称：</w:t>
            </w:r>
            <w:r w:rsidR="00FC7FD5" w:rsidRPr="00FC7FD5">
              <w:rPr>
                <w:rFonts w:ascii="宋体" w:eastAsia="宋体" w:hAnsi="宋体" w:cs="宋体"/>
                <w:sz w:val="28"/>
                <w:szCs w:val="28"/>
              </w:rPr>
              <w:t xml:space="preserve">Logic </w:t>
            </w:r>
          </w:p>
        </w:tc>
      </w:tr>
      <w:tr w:rsidR="002E27E1" w:rsidRPr="001732CC" w:rsidTr="00A91E73">
        <w:trPr>
          <w:trHeight w:val="340"/>
          <w:jc w:val="center"/>
        </w:trPr>
        <w:tc>
          <w:tcPr>
            <w:tcW w:w="4642" w:type="dxa"/>
            <w:gridSpan w:val="5"/>
            <w:vAlign w:val="center"/>
          </w:tcPr>
          <w:p w:rsidR="002E27E1" w:rsidRPr="001732CC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8"/>
                <w:szCs w:val="28"/>
              </w:rPr>
            </w:pPr>
            <w:r w:rsidRPr="001732CC">
              <w:rPr>
                <w:rFonts w:ascii="宋体" w:eastAsia="宋体" w:hAnsi="宋体" w:hint="eastAsia"/>
                <w:b/>
                <w:sz w:val="28"/>
                <w:szCs w:val="28"/>
              </w:rPr>
              <w:t>总学时/周学时/学分：</w:t>
            </w:r>
            <w:r w:rsidR="00420D1D">
              <w:rPr>
                <w:rFonts w:ascii="宋体" w:eastAsia="宋体" w:hAnsi="宋体" w:hint="eastAsia"/>
                <w:sz w:val="28"/>
                <w:szCs w:val="28"/>
                <w:lang w:eastAsia="zh-CN"/>
              </w:rPr>
              <w:t>36</w:t>
            </w:r>
            <w:r w:rsidR="001732CC" w:rsidRPr="001366C6">
              <w:rPr>
                <w:rFonts w:ascii="宋体" w:eastAsia="宋体" w:hAnsi="宋体" w:hint="eastAsia"/>
                <w:sz w:val="28"/>
                <w:szCs w:val="28"/>
                <w:lang w:eastAsia="zh-CN"/>
              </w:rPr>
              <w:t>/2/2</w:t>
            </w:r>
          </w:p>
        </w:tc>
        <w:tc>
          <w:tcPr>
            <w:tcW w:w="4759" w:type="dxa"/>
            <w:gridSpan w:val="5"/>
            <w:vAlign w:val="center"/>
          </w:tcPr>
          <w:p w:rsidR="002E27E1" w:rsidRPr="001732CC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8"/>
                <w:szCs w:val="28"/>
                <w:lang w:eastAsia="zh-CN"/>
              </w:rPr>
            </w:pPr>
            <w:r w:rsidRPr="001732CC">
              <w:rPr>
                <w:rFonts w:ascii="宋体" w:eastAsia="宋体" w:hAnsi="宋体" w:hint="eastAsia"/>
                <w:b/>
                <w:sz w:val="28"/>
                <w:szCs w:val="28"/>
                <w:lang w:eastAsia="zh-CN"/>
              </w:rPr>
              <w:t>其中实验学时：</w:t>
            </w:r>
            <w:r w:rsidR="001732CC" w:rsidRPr="001366C6">
              <w:rPr>
                <w:rFonts w:ascii="宋体" w:eastAsia="宋体" w:hAnsi="宋体" w:hint="eastAsia"/>
                <w:sz w:val="28"/>
                <w:szCs w:val="28"/>
                <w:lang w:eastAsia="zh-CN"/>
              </w:rPr>
              <w:t>0</w:t>
            </w:r>
          </w:p>
        </w:tc>
      </w:tr>
      <w:tr w:rsidR="002111AE" w:rsidRPr="001732CC" w:rsidTr="002F3CAC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111AE" w:rsidRPr="001732CC" w:rsidRDefault="002111A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8"/>
                <w:szCs w:val="28"/>
                <w:lang w:eastAsia="zh-CN"/>
              </w:rPr>
            </w:pPr>
            <w:r w:rsidRPr="001732CC">
              <w:rPr>
                <w:rFonts w:ascii="宋体" w:eastAsia="宋体" w:hAnsi="宋体" w:hint="eastAsia"/>
                <w:b/>
                <w:sz w:val="28"/>
                <w:szCs w:val="28"/>
                <w:lang w:eastAsia="zh-CN"/>
              </w:rPr>
              <w:t xml:space="preserve">先修课程： </w:t>
            </w:r>
            <w:r w:rsidR="00420D1D">
              <w:rPr>
                <w:rFonts w:ascii="宋体" w:eastAsia="宋体" w:hAnsi="宋体" w:hint="eastAsia"/>
                <w:sz w:val="28"/>
                <w:szCs w:val="28"/>
                <w:lang w:eastAsia="zh-CN"/>
              </w:rPr>
              <w:t>无</w:t>
            </w:r>
          </w:p>
        </w:tc>
      </w:tr>
      <w:tr w:rsidR="002E27E1" w:rsidRPr="001732CC" w:rsidTr="00A91E73">
        <w:trPr>
          <w:trHeight w:val="340"/>
          <w:jc w:val="center"/>
        </w:trPr>
        <w:tc>
          <w:tcPr>
            <w:tcW w:w="4642" w:type="dxa"/>
            <w:gridSpan w:val="5"/>
            <w:vAlign w:val="center"/>
          </w:tcPr>
          <w:p w:rsidR="002E27E1" w:rsidRPr="001732CC" w:rsidRDefault="002E27E1" w:rsidP="00FC7FD5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8"/>
                <w:szCs w:val="28"/>
                <w:lang w:eastAsia="zh-CN"/>
              </w:rPr>
            </w:pPr>
            <w:r w:rsidRPr="001732CC">
              <w:rPr>
                <w:rFonts w:ascii="宋体" w:eastAsia="宋体" w:hAnsi="宋体" w:hint="eastAsia"/>
                <w:b/>
                <w:sz w:val="28"/>
                <w:szCs w:val="28"/>
                <w:lang w:eastAsia="zh-CN"/>
              </w:rPr>
              <w:t>授课时间：</w:t>
            </w:r>
            <w:r w:rsidR="00420D1D">
              <w:rPr>
                <w:rFonts w:ascii="宋体" w:eastAsia="宋体" w:hAnsi="宋体" w:hint="eastAsia"/>
                <w:sz w:val="28"/>
                <w:szCs w:val="28"/>
                <w:lang w:eastAsia="zh-CN"/>
              </w:rPr>
              <w:t>1-18</w:t>
            </w:r>
            <w:r w:rsidR="00FC7FD5" w:rsidRPr="001366C6">
              <w:rPr>
                <w:rFonts w:ascii="宋体" w:eastAsia="宋体" w:hAnsi="宋体" w:hint="eastAsia"/>
                <w:sz w:val="28"/>
                <w:szCs w:val="28"/>
                <w:lang w:eastAsia="zh-CN"/>
              </w:rPr>
              <w:t>周</w:t>
            </w:r>
            <w:r w:rsidR="00420D1D">
              <w:rPr>
                <w:rFonts w:ascii="宋体" w:eastAsia="宋体" w:hAnsi="宋体" w:hint="eastAsia"/>
                <w:sz w:val="28"/>
                <w:szCs w:val="28"/>
                <w:lang w:eastAsia="zh-CN"/>
              </w:rPr>
              <w:t>周一1-2节 /3-4</w:t>
            </w:r>
            <w:r w:rsidR="001732CC" w:rsidRPr="001366C6">
              <w:rPr>
                <w:rFonts w:ascii="宋体" w:eastAsia="宋体" w:hAnsi="宋体" w:hint="eastAsia"/>
                <w:sz w:val="28"/>
                <w:szCs w:val="28"/>
                <w:lang w:eastAsia="zh-CN"/>
              </w:rPr>
              <w:t>节</w:t>
            </w:r>
          </w:p>
        </w:tc>
        <w:tc>
          <w:tcPr>
            <w:tcW w:w="4759" w:type="dxa"/>
            <w:gridSpan w:val="5"/>
            <w:vAlign w:val="center"/>
          </w:tcPr>
          <w:p w:rsidR="002E27E1" w:rsidRPr="001732CC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8"/>
                <w:szCs w:val="28"/>
                <w:lang w:eastAsia="zh-CN"/>
              </w:rPr>
            </w:pPr>
            <w:r w:rsidRPr="001732CC">
              <w:rPr>
                <w:rFonts w:ascii="宋体" w:eastAsia="宋体" w:hAnsi="宋体" w:hint="eastAsia"/>
                <w:b/>
                <w:sz w:val="28"/>
                <w:szCs w:val="28"/>
              </w:rPr>
              <w:t>授课地点：</w:t>
            </w:r>
            <w:r w:rsidR="00420D1D">
              <w:rPr>
                <w:rFonts w:ascii="宋体" w:eastAsia="宋体" w:hAnsi="宋体" w:hint="eastAsia"/>
                <w:sz w:val="28"/>
                <w:szCs w:val="28"/>
                <w:lang w:eastAsia="zh-CN"/>
              </w:rPr>
              <w:t>6B</w:t>
            </w:r>
            <w:r w:rsidR="001732CC" w:rsidRPr="001366C6">
              <w:rPr>
                <w:rFonts w:ascii="宋体" w:eastAsia="宋体" w:hAnsi="宋体" w:hint="eastAsia"/>
                <w:sz w:val="28"/>
                <w:szCs w:val="28"/>
                <w:lang w:eastAsia="zh-CN"/>
              </w:rPr>
              <w:t>-202</w:t>
            </w:r>
          </w:p>
        </w:tc>
      </w:tr>
      <w:tr w:rsidR="002E27E1" w:rsidRPr="001732CC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1732CC" w:rsidRDefault="002E27E1" w:rsidP="00FC7FD5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8"/>
                <w:szCs w:val="28"/>
                <w:lang w:eastAsia="zh-CN"/>
              </w:rPr>
            </w:pPr>
            <w:r w:rsidRPr="001732CC">
              <w:rPr>
                <w:rFonts w:ascii="宋体" w:eastAsia="宋体" w:hAnsi="宋体" w:hint="eastAsia"/>
                <w:b/>
                <w:sz w:val="28"/>
                <w:szCs w:val="28"/>
                <w:lang w:eastAsia="zh-CN"/>
              </w:rPr>
              <w:t xml:space="preserve">授课对象： </w:t>
            </w:r>
            <w:r w:rsidR="00420D1D">
              <w:rPr>
                <w:rFonts w:ascii="宋体" w:eastAsia="宋体" w:hAnsi="宋体" w:hint="eastAsia"/>
                <w:sz w:val="28"/>
                <w:szCs w:val="28"/>
                <w:lang w:eastAsia="zh-CN"/>
              </w:rPr>
              <w:t>2017汉语言（师范）1/2班；2017</w:t>
            </w:r>
            <w:r w:rsidR="001732CC" w:rsidRPr="001366C6">
              <w:rPr>
                <w:rFonts w:ascii="宋体" w:eastAsia="宋体" w:hAnsi="宋体" w:hint="eastAsia"/>
                <w:sz w:val="28"/>
                <w:szCs w:val="28"/>
                <w:lang w:eastAsia="zh-CN"/>
              </w:rPr>
              <w:t>小学数学1</w:t>
            </w:r>
            <w:r w:rsidR="00420D1D">
              <w:rPr>
                <w:rFonts w:ascii="宋体" w:eastAsia="宋体" w:hAnsi="宋体" w:hint="eastAsia"/>
                <w:sz w:val="28"/>
                <w:szCs w:val="28"/>
                <w:lang w:eastAsia="zh-CN"/>
              </w:rPr>
              <w:t>/2</w:t>
            </w:r>
            <w:r w:rsidR="001732CC" w:rsidRPr="001366C6">
              <w:rPr>
                <w:rFonts w:ascii="宋体" w:eastAsia="宋体" w:hAnsi="宋体" w:hint="eastAsia"/>
                <w:sz w:val="28"/>
                <w:szCs w:val="28"/>
                <w:lang w:eastAsia="zh-CN"/>
              </w:rPr>
              <w:t>班</w:t>
            </w:r>
          </w:p>
        </w:tc>
      </w:tr>
      <w:tr w:rsidR="002E27E1" w:rsidRPr="001732CC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1732CC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8"/>
                <w:szCs w:val="28"/>
                <w:lang w:eastAsia="zh-CN"/>
              </w:rPr>
            </w:pPr>
            <w:r w:rsidRPr="001732CC">
              <w:rPr>
                <w:rFonts w:ascii="宋体" w:eastAsia="宋体" w:hAnsi="宋体" w:hint="eastAsia"/>
                <w:b/>
                <w:sz w:val="28"/>
                <w:szCs w:val="28"/>
                <w:lang w:eastAsia="zh-CN"/>
              </w:rPr>
              <w:t>开课院</w:t>
            </w:r>
            <w:r w:rsidR="009A2B5C" w:rsidRPr="001732CC">
              <w:rPr>
                <w:rFonts w:ascii="宋体" w:eastAsia="宋体" w:hAnsi="宋体" w:hint="eastAsia"/>
                <w:b/>
                <w:sz w:val="28"/>
                <w:szCs w:val="28"/>
                <w:lang w:eastAsia="zh-CN"/>
              </w:rPr>
              <w:t>系</w:t>
            </w:r>
            <w:r w:rsidRPr="001732CC">
              <w:rPr>
                <w:rFonts w:ascii="宋体" w:eastAsia="宋体" w:hAnsi="宋体" w:hint="eastAsia"/>
                <w:b/>
                <w:sz w:val="28"/>
                <w:szCs w:val="28"/>
                <w:lang w:eastAsia="zh-CN"/>
              </w:rPr>
              <w:t>：</w:t>
            </w:r>
            <w:r w:rsidRPr="001732CC">
              <w:rPr>
                <w:rFonts w:ascii="宋体" w:eastAsia="宋体" w:hAnsi="宋体" w:hint="eastAsia"/>
                <w:sz w:val="28"/>
                <w:szCs w:val="28"/>
                <w:lang w:eastAsia="zh-CN"/>
              </w:rPr>
              <w:t xml:space="preserve"> </w:t>
            </w:r>
            <w:r w:rsidR="001732CC" w:rsidRPr="001732CC">
              <w:rPr>
                <w:rFonts w:ascii="宋体" w:eastAsia="宋体" w:hAnsi="宋体" w:hint="eastAsia"/>
                <w:sz w:val="28"/>
                <w:szCs w:val="28"/>
                <w:lang w:eastAsia="zh-CN"/>
              </w:rPr>
              <w:t>教育学院（师范学院）</w:t>
            </w:r>
          </w:p>
        </w:tc>
      </w:tr>
      <w:tr w:rsidR="002E27E1" w:rsidRPr="001732CC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1732CC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8"/>
                <w:szCs w:val="28"/>
                <w:lang w:eastAsia="zh-CN"/>
              </w:rPr>
            </w:pPr>
            <w:r w:rsidRPr="001732CC">
              <w:rPr>
                <w:rFonts w:ascii="宋体" w:eastAsia="宋体" w:hAnsi="宋体" w:hint="eastAsia"/>
                <w:b/>
                <w:sz w:val="28"/>
                <w:szCs w:val="28"/>
                <w:lang w:eastAsia="zh-CN"/>
              </w:rPr>
              <w:t>任课教师姓名/职称：</w:t>
            </w:r>
            <w:r w:rsidRPr="001732CC">
              <w:rPr>
                <w:rFonts w:ascii="宋体" w:eastAsia="宋体" w:hAnsi="宋体" w:hint="eastAsia"/>
                <w:sz w:val="28"/>
                <w:szCs w:val="28"/>
                <w:lang w:eastAsia="zh-CN"/>
              </w:rPr>
              <w:t xml:space="preserve"> </w:t>
            </w:r>
            <w:r w:rsidR="001732CC">
              <w:rPr>
                <w:rFonts w:ascii="宋体" w:eastAsia="宋体" w:hAnsi="宋体" w:hint="eastAsia"/>
                <w:sz w:val="28"/>
                <w:szCs w:val="28"/>
                <w:lang w:eastAsia="zh-CN"/>
              </w:rPr>
              <w:t>谢伟红、讲师</w:t>
            </w:r>
          </w:p>
        </w:tc>
      </w:tr>
      <w:tr w:rsidR="002E27E1" w:rsidRPr="001732CC" w:rsidTr="00A91E73">
        <w:trPr>
          <w:trHeight w:val="340"/>
          <w:jc w:val="center"/>
        </w:trPr>
        <w:tc>
          <w:tcPr>
            <w:tcW w:w="4642" w:type="dxa"/>
            <w:gridSpan w:val="5"/>
            <w:vAlign w:val="center"/>
          </w:tcPr>
          <w:p w:rsidR="002E27E1" w:rsidRPr="001732CC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8"/>
                <w:szCs w:val="28"/>
              </w:rPr>
            </w:pPr>
            <w:r w:rsidRPr="001732CC">
              <w:rPr>
                <w:rFonts w:ascii="宋体" w:eastAsia="宋体" w:hAnsi="宋体" w:hint="eastAsia"/>
                <w:b/>
                <w:sz w:val="28"/>
                <w:szCs w:val="28"/>
              </w:rPr>
              <w:t>联系电话：</w:t>
            </w:r>
          </w:p>
        </w:tc>
        <w:tc>
          <w:tcPr>
            <w:tcW w:w="4759" w:type="dxa"/>
            <w:gridSpan w:val="5"/>
            <w:vAlign w:val="center"/>
          </w:tcPr>
          <w:p w:rsidR="002E27E1" w:rsidRPr="001732CC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8"/>
                <w:szCs w:val="28"/>
              </w:rPr>
            </w:pPr>
            <w:r w:rsidRPr="001732CC">
              <w:rPr>
                <w:rFonts w:ascii="宋体" w:eastAsia="宋体" w:hAnsi="宋体" w:hint="eastAsia"/>
                <w:b/>
                <w:sz w:val="28"/>
                <w:szCs w:val="28"/>
              </w:rPr>
              <w:t>Email:</w:t>
            </w:r>
          </w:p>
        </w:tc>
      </w:tr>
      <w:tr w:rsidR="002E27E1" w:rsidRPr="001732CC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1732CC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8"/>
                <w:szCs w:val="28"/>
                <w:lang w:eastAsia="zh-CN"/>
              </w:rPr>
            </w:pPr>
            <w:r w:rsidRPr="001732CC">
              <w:rPr>
                <w:rFonts w:ascii="宋体" w:eastAsia="宋体" w:hAnsi="宋体" w:hint="eastAsia"/>
                <w:b/>
                <w:sz w:val="28"/>
                <w:szCs w:val="28"/>
                <w:lang w:eastAsia="zh-CN"/>
              </w:rPr>
              <w:t>答疑时间、地点与方式：</w:t>
            </w:r>
            <w:r w:rsidR="001366C6" w:rsidRPr="001366C6">
              <w:rPr>
                <w:rFonts w:ascii="宋体" w:eastAsia="宋体" w:hAnsi="宋体" w:hint="eastAsia"/>
                <w:sz w:val="28"/>
                <w:szCs w:val="28"/>
                <w:lang w:eastAsia="zh-CN"/>
              </w:rPr>
              <w:t>课堂、课间休息及其他时间；教室；面谈或电话。</w:t>
            </w:r>
          </w:p>
        </w:tc>
      </w:tr>
      <w:tr w:rsidR="00735FDE" w:rsidRPr="001732CC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1732CC" w:rsidRDefault="00735FDE" w:rsidP="00420D1D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8"/>
                <w:szCs w:val="28"/>
                <w:lang w:eastAsia="zh-CN"/>
              </w:rPr>
            </w:pPr>
            <w:r w:rsidRPr="001732CC">
              <w:rPr>
                <w:rFonts w:ascii="宋体" w:eastAsia="宋体" w:hAnsi="宋体" w:hint="eastAsia"/>
                <w:b/>
                <w:bCs/>
                <w:sz w:val="28"/>
                <w:szCs w:val="28"/>
                <w:lang w:eastAsia="zh-CN"/>
              </w:rPr>
              <w:t>课程考核方式：</w:t>
            </w:r>
            <w:r w:rsidRPr="001732CC">
              <w:rPr>
                <w:rFonts w:ascii="宋体" w:eastAsia="宋体" w:hAnsi="宋体" w:hint="eastAsia"/>
                <w:sz w:val="28"/>
                <w:szCs w:val="28"/>
                <w:lang w:eastAsia="zh-CN"/>
              </w:rPr>
              <w:t>开卷</w:t>
            </w:r>
            <w:r w:rsidRPr="001732CC">
              <w:rPr>
                <w:rFonts w:ascii="宋体" w:eastAsia="宋体" w:hAnsi="宋体" w:hint="eastAsia"/>
                <w:b/>
                <w:sz w:val="28"/>
                <w:szCs w:val="28"/>
                <w:lang w:eastAsia="zh-CN"/>
              </w:rPr>
              <w:t>（  ）</w:t>
            </w:r>
            <w:r w:rsidRPr="001732CC">
              <w:rPr>
                <w:rFonts w:ascii="宋体" w:eastAsia="宋体" w:hAnsi="宋体" w:hint="eastAsia"/>
                <w:sz w:val="28"/>
                <w:szCs w:val="28"/>
                <w:lang w:eastAsia="zh-CN"/>
              </w:rPr>
              <w:t xml:space="preserve">     闭卷</w:t>
            </w:r>
            <w:r w:rsidRPr="001732CC">
              <w:rPr>
                <w:rFonts w:ascii="宋体" w:eastAsia="宋体" w:hAnsi="宋体" w:hint="eastAsia"/>
                <w:b/>
                <w:sz w:val="28"/>
                <w:szCs w:val="28"/>
                <w:lang w:eastAsia="zh-CN"/>
              </w:rPr>
              <w:t xml:space="preserve">（  ）   </w:t>
            </w:r>
            <w:r w:rsidRPr="001732CC">
              <w:rPr>
                <w:rFonts w:ascii="宋体" w:eastAsia="宋体" w:hAnsi="宋体" w:hint="eastAsia"/>
                <w:sz w:val="28"/>
                <w:szCs w:val="28"/>
                <w:lang w:eastAsia="zh-CN"/>
              </w:rPr>
              <w:t>课程论文</w:t>
            </w:r>
            <w:r w:rsidRPr="001732CC">
              <w:rPr>
                <w:rFonts w:ascii="宋体" w:eastAsia="宋体" w:hAnsi="宋体" w:hint="eastAsia"/>
                <w:b/>
                <w:sz w:val="28"/>
                <w:szCs w:val="28"/>
                <w:lang w:eastAsia="zh-CN"/>
              </w:rPr>
              <w:t xml:space="preserve">（  ） </w:t>
            </w:r>
            <w:r w:rsidRPr="001732CC">
              <w:rPr>
                <w:rFonts w:ascii="宋体" w:eastAsia="宋体" w:hAnsi="宋体" w:hint="eastAsia"/>
                <w:sz w:val="28"/>
                <w:szCs w:val="28"/>
                <w:lang w:eastAsia="zh-CN"/>
              </w:rPr>
              <w:t>其它</w:t>
            </w:r>
            <w:r w:rsidRPr="001732CC">
              <w:rPr>
                <w:rFonts w:ascii="宋体" w:eastAsia="宋体" w:hAnsi="宋体" w:hint="eastAsia"/>
                <w:b/>
                <w:sz w:val="28"/>
                <w:szCs w:val="28"/>
                <w:lang w:eastAsia="zh-CN"/>
              </w:rPr>
              <w:t xml:space="preserve">（ </w:t>
            </w:r>
            <w:r w:rsidR="00420D1D">
              <w:rPr>
                <w:rFonts w:ascii="宋体" w:eastAsia="宋体" w:hAnsi="宋体" w:hint="eastAsia"/>
                <w:b/>
                <w:sz w:val="28"/>
                <w:szCs w:val="28"/>
                <w:lang w:eastAsia="zh-CN"/>
              </w:rPr>
              <w:t>√</w:t>
            </w:r>
            <w:r w:rsidR="00420D1D" w:rsidRPr="001732CC">
              <w:rPr>
                <w:rFonts w:ascii="宋体" w:eastAsia="宋体" w:hAnsi="宋体" w:hint="eastAsia"/>
                <w:b/>
                <w:sz w:val="28"/>
                <w:szCs w:val="28"/>
                <w:lang w:eastAsia="zh-CN"/>
              </w:rPr>
              <w:t xml:space="preserve"> </w:t>
            </w:r>
            <w:r w:rsidRPr="001732CC">
              <w:rPr>
                <w:rFonts w:ascii="宋体" w:eastAsia="宋体" w:hAnsi="宋体" w:hint="eastAsia"/>
                <w:b/>
                <w:sz w:val="28"/>
                <w:szCs w:val="28"/>
                <w:lang w:eastAsia="zh-CN"/>
              </w:rPr>
              <w:t xml:space="preserve"> ）</w:t>
            </w:r>
          </w:p>
        </w:tc>
      </w:tr>
      <w:tr w:rsidR="00735FDE" w:rsidRPr="001732CC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1732CC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8"/>
                <w:szCs w:val="28"/>
                <w:lang w:eastAsia="zh-CN"/>
              </w:rPr>
            </w:pPr>
            <w:r w:rsidRPr="001732CC">
              <w:rPr>
                <w:rFonts w:ascii="宋体" w:eastAsia="宋体" w:hAnsi="宋体" w:hint="eastAsia"/>
                <w:b/>
                <w:bCs/>
                <w:sz w:val="28"/>
                <w:szCs w:val="28"/>
                <w:lang w:eastAsia="zh-CN"/>
              </w:rPr>
              <w:t>使用教材：</w:t>
            </w:r>
            <w:r w:rsidR="00337A26">
              <w:rPr>
                <w:rFonts w:ascii="宋体" w:hAnsi="宋体" w:hint="eastAsia"/>
                <w:lang w:eastAsia="zh-CN"/>
              </w:rPr>
              <w:t>《</w:t>
            </w:r>
            <w:r w:rsidR="00337A26">
              <w:rPr>
                <w:rFonts w:ascii="宋体" w:eastAsiaTheme="minorEastAsia" w:hAnsi="宋体" w:hint="eastAsia"/>
                <w:lang w:eastAsia="zh-CN"/>
              </w:rPr>
              <w:t>大学逻辑导论</w:t>
            </w:r>
            <w:r w:rsidR="005369E3">
              <w:rPr>
                <w:rFonts w:ascii="宋体" w:hAnsi="宋体" w:hint="eastAsia"/>
                <w:lang w:eastAsia="zh-CN"/>
              </w:rPr>
              <w:t>》（</w:t>
            </w:r>
            <w:r w:rsidR="00337A26">
              <w:rPr>
                <w:rFonts w:ascii="宋体" w:eastAsiaTheme="minorEastAsia" w:hAnsi="宋体" w:hint="eastAsia"/>
                <w:lang w:eastAsia="zh-CN"/>
              </w:rPr>
              <w:t>郭桥、资建民</w:t>
            </w:r>
            <w:r w:rsidR="00337A26">
              <w:rPr>
                <w:rFonts w:ascii="宋体" w:hAnsi="宋体" w:hint="eastAsia"/>
                <w:lang w:eastAsia="zh-CN"/>
              </w:rPr>
              <w:t>著，</w:t>
            </w:r>
            <w:r w:rsidR="00337A26">
              <w:rPr>
                <w:rFonts w:ascii="宋体" w:eastAsiaTheme="minorEastAsia" w:hAnsi="宋体" w:hint="eastAsia"/>
                <w:lang w:eastAsia="zh-CN"/>
              </w:rPr>
              <w:t>人民</w:t>
            </w:r>
            <w:r w:rsidR="005369E3">
              <w:rPr>
                <w:rFonts w:ascii="宋体" w:hAnsi="宋体" w:hint="eastAsia"/>
                <w:lang w:eastAsia="zh-CN"/>
              </w:rPr>
              <w:t>出版社）</w:t>
            </w:r>
          </w:p>
          <w:p w:rsidR="005369E3" w:rsidRDefault="00735FDE" w:rsidP="005369E3">
            <w:pPr>
              <w:spacing w:line="360" w:lineRule="exact"/>
              <w:rPr>
                <w:rFonts w:ascii="宋体" w:hAnsi="宋体"/>
                <w:lang w:eastAsia="zh-CN"/>
              </w:rPr>
            </w:pPr>
            <w:r w:rsidRPr="001732CC">
              <w:rPr>
                <w:rFonts w:ascii="宋体" w:eastAsia="宋体" w:hAnsi="宋体" w:hint="eastAsia"/>
                <w:b/>
                <w:bCs/>
                <w:sz w:val="28"/>
                <w:szCs w:val="28"/>
                <w:lang w:eastAsia="zh-CN"/>
              </w:rPr>
              <w:t>教学参考资料：</w:t>
            </w:r>
            <w:r w:rsidR="005369E3" w:rsidRPr="00083A3D">
              <w:rPr>
                <w:rFonts w:ascii="宋体" w:hAnsi="宋体" w:hint="eastAsia"/>
                <w:lang w:eastAsia="zh-CN"/>
              </w:rPr>
              <w:t>《逻辑学基础教程》（南开大学哲学系逻辑学教研室编著，南开大学出版社</w:t>
            </w:r>
            <w:r w:rsidR="005369E3">
              <w:rPr>
                <w:rFonts w:ascii="宋体" w:hAnsi="宋体" w:hint="eastAsia"/>
                <w:lang w:eastAsia="zh-CN"/>
              </w:rPr>
              <w:t>,</w:t>
            </w:r>
            <w:r w:rsidR="005369E3" w:rsidRPr="00083A3D">
              <w:rPr>
                <w:rFonts w:ascii="宋体" w:hAnsi="宋体" w:hint="eastAsia"/>
                <w:lang w:eastAsia="zh-CN"/>
              </w:rPr>
              <w:t>2008</w:t>
            </w:r>
            <w:r w:rsidR="005369E3" w:rsidRPr="00083A3D">
              <w:rPr>
                <w:rFonts w:ascii="宋体" w:hAnsi="宋体" w:hint="eastAsia"/>
                <w:lang w:eastAsia="zh-CN"/>
              </w:rPr>
              <w:t>年</w:t>
            </w:r>
            <w:r w:rsidR="005369E3" w:rsidRPr="00083A3D">
              <w:rPr>
                <w:rFonts w:ascii="宋体" w:hAnsi="宋体" w:hint="eastAsia"/>
                <w:lang w:eastAsia="zh-CN"/>
              </w:rPr>
              <w:t>7</w:t>
            </w:r>
            <w:r w:rsidR="005369E3" w:rsidRPr="00083A3D">
              <w:rPr>
                <w:rFonts w:ascii="宋体" w:hAnsi="宋体" w:hint="eastAsia"/>
                <w:lang w:eastAsia="zh-CN"/>
              </w:rPr>
              <w:t>月第二版）（普通高等教育“十一五”国家级规划教材）</w:t>
            </w:r>
          </w:p>
          <w:p w:rsidR="005369E3" w:rsidRPr="00083A3D" w:rsidRDefault="005369E3" w:rsidP="005369E3">
            <w:pPr>
              <w:spacing w:line="360" w:lineRule="exact"/>
              <w:ind w:firstLine="480"/>
              <w:rPr>
                <w:rFonts w:ascii="宋体" w:hAnsi="宋体"/>
                <w:lang w:eastAsia="zh-CN"/>
              </w:rPr>
            </w:pPr>
            <w:r w:rsidRPr="00083A3D">
              <w:rPr>
                <w:rFonts w:ascii="宋体" w:hAnsi="宋体" w:hint="eastAsia"/>
                <w:lang w:eastAsia="zh-CN"/>
              </w:rPr>
              <w:t>《逻辑学教程》（何向东著，高等教育出版社</w:t>
            </w:r>
            <w:r w:rsidRPr="00083A3D">
              <w:rPr>
                <w:rFonts w:ascii="宋体" w:hAnsi="宋体" w:hint="eastAsia"/>
                <w:lang w:eastAsia="zh-CN"/>
              </w:rPr>
              <w:t>, 2010</w:t>
            </w:r>
            <w:r w:rsidRPr="00083A3D">
              <w:rPr>
                <w:rFonts w:ascii="宋体" w:hAnsi="宋体" w:hint="eastAsia"/>
                <w:lang w:eastAsia="zh-CN"/>
              </w:rPr>
              <w:t>年</w:t>
            </w:r>
            <w:r w:rsidRPr="00083A3D">
              <w:rPr>
                <w:rFonts w:ascii="宋体" w:hAnsi="宋体" w:hint="eastAsia"/>
                <w:lang w:eastAsia="zh-CN"/>
              </w:rPr>
              <w:t>8</w:t>
            </w:r>
            <w:r w:rsidRPr="00083A3D">
              <w:rPr>
                <w:rFonts w:ascii="宋体" w:hAnsi="宋体" w:hint="eastAsia"/>
                <w:lang w:eastAsia="zh-CN"/>
              </w:rPr>
              <w:t>月第三版）</w:t>
            </w:r>
          </w:p>
          <w:p w:rsidR="00735FDE" w:rsidRPr="005369E3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8"/>
                <w:szCs w:val="28"/>
                <w:lang w:eastAsia="zh-CN"/>
              </w:rPr>
            </w:pPr>
          </w:p>
        </w:tc>
      </w:tr>
      <w:tr w:rsidR="00735FDE" w:rsidRPr="001732CC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A91E73" w:rsidRPr="00A91E73" w:rsidRDefault="00735FDE" w:rsidP="00A91E73">
            <w:pPr>
              <w:spacing w:line="360" w:lineRule="exact"/>
              <w:ind w:firstLine="480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b/>
                <w:szCs w:val="24"/>
                <w:lang w:eastAsia="zh-CN"/>
              </w:rPr>
              <w:t>课程简介：</w:t>
            </w:r>
            <w:r w:rsidR="00A91E73"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本课程是</w:t>
            </w:r>
            <w:r w:rsidR="00420D1D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汉语言（师范）专业和小学教育（数学）专业的专业选修</w:t>
            </w:r>
            <w:r w:rsidR="00A91E73"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课，课程主要内容是研究判断、推理、论证及其规律以及一些逻辑方法的科学，结合大量古今中外经典的逻辑故事，通过逻辑学基本理论的学习、训练，加深了解课程的逻辑知识和基本规则，再通过课堂练习作答，锻炼学生解决逻辑题目的思维能力和解题技巧，是一门实用性很强的课程。</w:t>
            </w:r>
          </w:p>
          <w:p w:rsidR="00735FDE" w:rsidRPr="00A91E73" w:rsidRDefault="00A91E73" w:rsidP="00A91E73">
            <w:pPr>
              <w:spacing w:line="360" w:lineRule="exact"/>
              <w:ind w:firstLine="480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本课程可以培养学生逻辑思维能力，提高思维素质，为其学习其它各专业课程奠定良好的基础。</w:t>
            </w:r>
          </w:p>
        </w:tc>
      </w:tr>
      <w:tr w:rsidR="00735FDE" w:rsidRPr="001732CC" w:rsidTr="00A91E73">
        <w:trPr>
          <w:trHeight w:val="2920"/>
          <w:jc w:val="center"/>
        </w:trPr>
        <w:tc>
          <w:tcPr>
            <w:tcW w:w="6269" w:type="dxa"/>
            <w:gridSpan w:val="6"/>
          </w:tcPr>
          <w:p w:rsidR="00735FDE" w:rsidRPr="00A91E73" w:rsidRDefault="00917C66" w:rsidP="00A91E73">
            <w:pPr>
              <w:tabs>
                <w:tab w:val="left" w:pos="1440"/>
              </w:tabs>
              <w:spacing w:after="0" w:line="0" w:lineRule="atLeast"/>
              <w:ind w:firstLineChars="200" w:firstLine="482"/>
              <w:outlineLvl w:val="0"/>
              <w:rPr>
                <w:rFonts w:asciiTheme="minorEastAsia" w:eastAsiaTheme="minorEastAsia" w:hAnsiTheme="minorEastAsia"/>
                <w:b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b/>
                <w:szCs w:val="24"/>
                <w:lang w:eastAsia="zh-CN"/>
              </w:rPr>
              <w:t>课程教学目标</w:t>
            </w:r>
          </w:p>
          <w:p w:rsidR="005369E3" w:rsidRPr="00A91E73" w:rsidRDefault="005369E3" w:rsidP="005369E3">
            <w:pPr>
              <w:spacing w:line="360" w:lineRule="exact"/>
              <w:ind w:firstLineChars="200" w:firstLine="480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1.知识与技能目标：</w:t>
            </w:r>
          </w:p>
          <w:p w:rsidR="005369E3" w:rsidRPr="00A91E73" w:rsidRDefault="005369E3" w:rsidP="005369E3">
            <w:pPr>
              <w:spacing w:line="360" w:lineRule="exact"/>
              <w:ind w:firstLineChars="200" w:firstLine="480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掌握课程知识内容，给合社会现实理解课程重点章节，了解本课程的学科动态，具有运用所学知识综合分析问题、解决问题的能力。</w:t>
            </w:r>
          </w:p>
          <w:p w:rsidR="005369E3" w:rsidRPr="00A91E73" w:rsidRDefault="005369E3" w:rsidP="005369E3">
            <w:pPr>
              <w:spacing w:line="360" w:lineRule="exact"/>
              <w:ind w:firstLineChars="200" w:firstLine="480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本课程着力于培养学生逻辑思维能力，以及一些常用的逻辑方法；在课程中突出与现代生活密切联系，以实际生活中的事例结合逻辑知识来进行分析与讨论为主，以解决逻辑题目为辅，达到提高学生逻辑思维能力并学以致用的目的。</w:t>
            </w:r>
          </w:p>
          <w:p w:rsidR="005369E3" w:rsidRPr="00A91E73" w:rsidRDefault="005369E3" w:rsidP="005369E3">
            <w:pPr>
              <w:spacing w:line="360" w:lineRule="exact"/>
              <w:ind w:firstLineChars="200" w:firstLine="480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lastRenderedPageBreak/>
              <w:t>2.过程与方法目标：从概念、命题、推理、论证、逻辑基本规律等方面，通过通俗而有趣的逻辑故事，展现逻辑知识趣味而智慧的学习之旅，了解逻辑学的学科结构，进而提高学生的逻辑意识，逻辑精神。</w:t>
            </w:r>
          </w:p>
          <w:p w:rsidR="005369E3" w:rsidRPr="00A91E73" w:rsidRDefault="005369E3" w:rsidP="005369E3">
            <w:pPr>
              <w:spacing w:line="360" w:lineRule="exact"/>
              <w:ind w:firstLineChars="200" w:firstLine="480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3.情感、态度与价值观发展目标：通过逻辑学基本理论的学习、训练，培养学生逻辑思维能力、提高思维素质，为其学习各专业课程奠定良好的基础，进而培养学生严密的逻辑推理以及深刻敏锐的感悟，为从事未来的事业奠定坚实的基础。</w:t>
            </w:r>
          </w:p>
          <w:p w:rsidR="00735FDE" w:rsidRPr="00A91E73" w:rsidRDefault="00735FDE" w:rsidP="00A91E73">
            <w:pPr>
              <w:spacing w:after="0" w:line="0" w:lineRule="atLeast"/>
              <w:ind w:firstLineChars="200" w:firstLine="482"/>
              <w:rPr>
                <w:rFonts w:asciiTheme="minorEastAsia" w:eastAsiaTheme="minorEastAsia" w:hAnsiTheme="minorEastAsia"/>
                <w:b/>
                <w:szCs w:val="24"/>
                <w:lang w:eastAsia="zh-CN"/>
              </w:rPr>
            </w:pPr>
          </w:p>
        </w:tc>
        <w:tc>
          <w:tcPr>
            <w:tcW w:w="3132" w:type="dxa"/>
            <w:gridSpan w:val="4"/>
          </w:tcPr>
          <w:p w:rsidR="00735FDE" w:rsidRPr="00A91E73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b/>
                <w:szCs w:val="24"/>
                <w:lang w:eastAsia="zh-CN"/>
              </w:rPr>
              <w:lastRenderedPageBreak/>
              <w:t>本课程</w:t>
            </w:r>
            <w:r w:rsidR="00D62B41" w:rsidRPr="00A91E73">
              <w:rPr>
                <w:rFonts w:asciiTheme="minorEastAsia" w:eastAsiaTheme="minorEastAsia" w:hAnsiTheme="minorEastAsia"/>
                <w:b/>
                <w:szCs w:val="24"/>
                <w:lang w:eastAsia="zh-CN"/>
              </w:rPr>
              <w:t>与学生核心能力培养之间的关联</w:t>
            </w:r>
            <w:r w:rsidR="00D62B41" w:rsidRPr="00A91E73">
              <w:rPr>
                <w:rFonts w:asciiTheme="minorEastAsia" w:eastAsiaTheme="minorEastAsia" w:hAnsiTheme="minorEastAsia" w:hint="eastAsia"/>
                <w:b/>
                <w:szCs w:val="24"/>
                <w:lang w:eastAsia="zh-CN"/>
              </w:rPr>
              <w:t>(授课对象为</w:t>
            </w:r>
            <w:r w:rsidR="007A154B" w:rsidRPr="00A91E73">
              <w:rPr>
                <w:rFonts w:asciiTheme="minorEastAsia" w:eastAsiaTheme="minorEastAsia" w:hAnsiTheme="minorEastAsia" w:hint="eastAsia"/>
                <w:b/>
                <w:szCs w:val="24"/>
                <w:lang w:eastAsia="zh-CN"/>
              </w:rPr>
              <w:t>理工科专业</w:t>
            </w:r>
            <w:r w:rsidR="00D62B41" w:rsidRPr="00A91E73">
              <w:rPr>
                <w:rFonts w:asciiTheme="minorEastAsia" w:eastAsiaTheme="minorEastAsia" w:hAnsiTheme="minorEastAsia" w:hint="eastAsia"/>
                <w:b/>
                <w:szCs w:val="24"/>
                <w:lang w:eastAsia="zh-CN"/>
              </w:rPr>
              <w:t>学生的课程</w:t>
            </w:r>
            <w:r w:rsidR="007A154B" w:rsidRPr="00A91E73">
              <w:rPr>
                <w:rFonts w:asciiTheme="minorEastAsia" w:eastAsiaTheme="minorEastAsia" w:hAnsiTheme="minorEastAsia" w:hint="eastAsia"/>
                <w:b/>
                <w:szCs w:val="24"/>
                <w:lang w:eastAsia="zh-CN"/>
              </w:rPr>
              <w:t>填写此栏</w:t>
            </w:r>
            <w:r w:rsidR="00735FDE" w:rsidRPr="00A91E73">
              <w:rPr>
                <w:rFonts w:asciiTheme="minorEastAsia" w:eastAsiaTheme="minorEastAsia" w:hAnsiTheme="minorEastAsia"/>
                <w:b/>
                <w:szCs w:val="24"/>
                <w:lang w:eastAsia="zh-CN"/>
              </w:rPr>
              <w:t>）：</w:t>
            </w:r>
          </w:p>
          <w:p w:rsidR="00735FDE" w:rsidRPr="00A91E73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b/>
                <w:szCs w:val="24"/>
                <w:lang w:eastAsia="zh-CN"/>
              </w:rPr>
              <w:t>□</w:t>
            </w:r>
            <w:r w:rsidR="00BB35F5" w:rsidRPr="00A91E73">
              <w:rPr>
                <w:rFonts w:asciiTheme="minorEastAsia" w:eastAsiaTheme="minorEastAsia" w:hAnsiTheme="minorEastAsia" w:hint="eastAsia"/>
                <w:b/>
                <w:szCs w:val="24"/>
                <w:lang w:eastAsia="zh-CN"/>
              </w:rPr>
              <w:t>核心能力</w:t>
            </w:r>
            <w:r w:rsidRPr="00A91E73">
              <w:rPr>
                <w:rFonts w:asciiTheme="minorEastAsia" w:eastAsiaTheme="minorEastAsia" w:hAnsiTheme="minorEastAsia"/>
                <w:b/>
                <w:szCs w:val="24"/>
                <w:lang w:eastAsia="zh-CN"/>
              </w:rPr>
              <w:t xml:space="preserve">1. </w:t>
            </w:r>
          </w:p>
          <w:p w:rsidR="00735FDE" w:rsidRPr="00A91E73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b/>
                <w:szCs w:val="24"/>
                <w:lang w:eastAsia="zh-CN"/>
              </w:rPr>
              <w:t>□</w:t>
            </w:r>
            <w:r w:rsidR="00BB35F5" w:rsidRPr="00A91E73">
              <w:rPr>
                <w:rFonts w:asciiTheme="minorEastAsia" w:eastAsiaTheme="minorEastAsia" w:hAnsiTheme="minorEastAsia" w:hint="eastAsia"/>
                <w:b/>
                <w:szCs w:val="24"/>
                <w:lang w:eastAsia="zh-CN"/>
              </w:rPr>
              <w:t>核心能力</w:t>
            </w:r>
            <w:r w:rsidRPr="00A91E73">
              <w:rPr>
                <w:rFonts w:asciiTheme="minorEastAsia" w:eastAsiaTheme="minorEastAsia" w:hAnsiTheme="minorEastAsia"/>
                <w:b/>
                <w:szCs w:val="24"/>
                <w:lang w:eastAsia="zh-CN"/>
              </w:rPr>
              <w:t xml:space="preserve">2. </w:t>
            </w:r>
          </w:p>
          <w:p w:rsidR="00735FDE" w:rsidRPr="00A91E73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b/>
                <w:szCs w:val="24"/>
                <w:lang w:eastAsia="zh-CN"/>
              </w:rPr>
              <w:t>□</w:t>
            </w:r>
            <w:r w:rsidR="00BB35F5" w:rsidRPr="00A91E73">
              <w:rPr>
                <w:rFonts w:asciiTheme="minorEastAsia" w:eastAsiaTheme="minorEastAsia" w:hAnsiTheme="minorEastAsia" w:hint="eastAsia"/>
                <w:b/>
                <w:szCs w:val="24"/>
                <w:lang w:eastAsia="zh-CN"/>
              </w:rPr>
              <w:t>核心能力</w:t>
            </w:r>
            <w:r w:rsidRPr="00A91E73">
              <w:rPr>
                <w:rFonts w:asciiTheme="minorEastAsia" w:eastAsiaTheme="minorEastAsia" w:hAnsiTheme="minorEastAsia"/>
                <w:b/>
                <w:szCs w:val="24"/>
                <w:lang w:eastAsia="zh-CN"/>
              </w:rPr>
              <w:t>3.</w:t>
            </w:r>
          </w:p>
          <w:p w:rsidR="00735FDE" w:rsidRPr="00A91E73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b/>
                <w:szCs w:val="24"/>
                <w:lang w:eastAsia="zh-CN"/>
              </w:rPr>
              <w:t>□</w:t>
            </w:r>
            <w:r w:rsidR="00BB35F5" w:rsidRPr="00A91E73">
              <w:rPr>
                <w:rFonts w:asciiTheme="minorEastAsia" w:eastAsiaTheme="minorEastAsia" w:hAnsiTheme="minorEastAsia" w:hint="eastAsia"/>
                <w:b/>
                <w:szCs w:val="24"/>
                <w:lang w:eastAsia="zh-CN"/>
              </w:rPr>
              <w:t>核心能力</w:t>
            </w:r>
            <w:r w:rsidRPr="00A91E73">
              <w:rPr>
                <w:rFonts w:asciiTheme="minorEastAsia" w:eastAsiaTheme="minorEastAsia" w:hAnsiTheme="minorEastAsia"/>
                <w:b/>
                <w:szCs w:val="24"/>
                <w:lang w:eastAsia="zh-CN"/>
              </w:rPr>
              <w:t>4.</w:t>
            </w:r>
          </w:p>
          <w:p w:rsidR="00735FDE" w:rsidRPr="00A91E73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b/>
                <w:szCs w:val="24"/>
                <w:lang w:eastAsia="zh-CN"/>
              </w:rPr>
              <w:t>□</w:t>
            </w:r>
            <w:r w:rsidR="00BB35F5" w:rsidRPr="00A91E73">
              <w:rPr>
                <w:rFonts w:asciiTheme="minorEastAsia" w:eastAsiaTheme="minorEastAsia" w:hAnsiTheme="minorEastAsia" w:hint="eastAsia"/>
                <w:b/>
                <w:szCs w:val="24"/>
                <w:lang w:eastAsia="zh-CN"/>
              </w:rPr>
              <w:t>核心能力</w:t>
            </w:r>
            <w:r w:rsidRPr="00A91E73">
              <w:rPr>
                <w:rFonts w:asciiTheme="minorEastAsia" w:eastAsiaTheme="minorEastAsia" w:hAnsiTheme="minorEastAsia"/>
                <w:b/>
                <w:szCs w:val="24"/>
                <w:lang w:eastAsia="zh-CN"/>
              </w:rPr>
              <w:t>5.</w:t>
            </w:r>
          </w:p>
          <w:p w:rsidR="00735FDE" w:rsidRPr="00A91E73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b/>
                <w:szCs w:val="24"/>
                <w:lang w:eastAsia="zh-CN"/>
              </w:rPr>
              <w:t>□</w:t>
            </w:r>
            <w:r w:rsidR="00BB35F5" w:rsidRPr="00A91E73">
              <w:rPr>
                <w:rFonts w:asciiTheme="minorEastAsia" w:eastAsiaTheme="minorEastAsia" w:hAnsiTheme="minorEastAsia" w:hint="eastAsia"/>
                <w:b/>
                <w:szCs w:val="24"/>
                <w:lang w:eastAsia="zh-CN"/>
              </w:rPr>
              <w:t>核心能力</w:t>
            </w:r>
            <w:r w:rsidRPr="00A91E73">
              <w:rPr>
                <w:rFonts w:asciiTheme="minorEastAsia" w:eastAsiaTheme="minorEastAsia" w:hAnsiTheme="minorEastAsia"/>
                <w:b/>
                <w:szCs w:val="24"/>
                <w:lang w:eastAsia="zh-CN"/>
              </w:rPr>
              <w:t xml:space="preserve">6. </w:t>
            </w:r>
          </w:p>
          <w:p w:rsidR="00735FDE" w:rsidRPr="00A91E73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b/>
                <w:szCs w:val="24"/>
                <w:lang w:eastAsia="zh-CN"/>
              </w:rPr>
              <w:t>□</w:t>
            </w:r>
            <w:r w:rsidR="00BB35F5" w:rsidRPr="00A91E73">
              <w:rPr>
                <w:rFonts w:asciiTheme="minorEastAsia" w:eastAsiaTheme="minorEastAsia" w:hAnsiTheme="minorEastAsia" w:hint="eastAsia"/>
                <w:b/>
                <w:szCs w:val="24"/>
                <w:lang w:eastAsia="zh-CN"/>
              </w:rPr>
              <w:t>核心能力</w:t>
            </w:r>
            <w:r w:rsidRPr="00A91E73">
              <w:rPr>
                <w:rFonts w:asciiTheme="minorEastAsia" w:eastAsiaTheme="minorEastAsia" w:hAnsiTheme="minorEastAsia"/>
                <w:b/>
                <w:szCs w:val="24"/>
                <w:lang w:eastAsia="zh-CN"/>
              </w:rPr>
              <w:t>7</w:t>
            </w:r>
            <w:r w:rsidRPr="00A91E73">
              <w:rPr>
                <w:rFonts w:asciiTheme="minorEastAsia" w:eastAsiaTheme="minorEastAsia" w:hAnsiTheme="minorEastAsia" w:hint="eastAsia"/>
                <w:b/>
                <w:szCs w:val="24"/>
                <w:lang w:eastAsia="zh-CN"/>
              </w:rPr>
              <w:t>．</w:t>
            </w:r>
          </w:p>
          <w:p w:rsidR="00735FDE" w:rsidRPr="00A91E73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b/>
                <w:szCs w:val="24"/>
                <w:lang w:eastAsia="zh-CN"/>
              </w:rPr>
              <w:t>□</w:t>
            </w:r>
            <w:r w:rsidR="00BB35F5" w:rsidRPr="00A91E73">
              <w:rPr>
                <w:rFonts w:asciiTheme="minorEastAsia" w:eastAsiaTheme="minorEastAsia" w:hAnsiTheme="minorEastAsia" w:hint="eastAsia"/>
                <w:b/>
                <w:szCs w:val="24"/>
                <w:lang w:eastAsia="zh-CN"/>
              </w:rPr>
              <w:t>核心能力</w:t>
            </w:r>
            <w:r w:rsidRPr="00A91E73">
              <w:rPr>
                <w:rFonts w:asciiTheme="minorEastAsia" w:eastAsiaTheme="minorEastAsia" w:hAnsiTheme="minorEastAsia"/>
                <w:b/>
                <w:szCs w:val="24"/>
                <w:lang w:eastAsia="zh-CN"/>
              </w:rPr>
              <w:t>8</w:t>
            </w:r>
            <w:r w:rsidRPr="00A91E73">
              <w:rPr>
                <w:rFonts w:asciiTheme="minorEastAsia" w:eastAsiaTheme="minorEastAsia" w:hAnsiTheme="minorEastAsia" w:hint="eastAsia"/>
                <w:b/>
                <w:szCs w:val="24"/>
                <w:lang w:eastAsia="zh-CN"/>
              </w:rPr>
              <w:t>．</w:t>
            </w:r>
            <w:r w:rsidRPr="00A91E73">
              <w:rPr>
                <w:rFonts w:asciiTheme="minorEastAsia" w:eastAsiaTheme="minorEastAsia" w:hAnsiTheme="minorEastAsia"/>
                <w:b/>
                <w:szCs w:val="24"/>
                <w:lang w:eastAsia="zh-CN"/>
              </w:rPr>
              <w:t xml:space="preserve"> </w:t>
            </w:r>
          </w:p>
        </w:tc>
      </w:tr>
      <w:tr w:rsidR="00735FDE" w:rsidRPr="001732CC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35FDE" w:rsidRPr="00A91E73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Theme="minorEastAsia" w:eastAsiaTheme="minorEastAsia" w:hAnsiTheme="minorEastAsia"/>
                <w:b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b/>
                <w:szCs w:val="24"/>
                <w:lang w:eastAsia="zh-CN"/>
              </w:rPr>
              <w:lastRenderedPageBreak/>
              <w:t>理论教学进程表</w:t>
            </w:r>
          </w:p>
        </w:tc>
      </w:tr>
      <w:tr w:rsidR="005369E3" w:rsidRPr="001732CC" w:rsidTr="00A91E73">
        <w:trPr>
          <w:trHeight w:val="340"/>
          <w:jc w:val="center"/>
        </w:trPr>
        <w:tc>
          <w:tcPr>
            <w:tcW w:w="816" w:type="dxa"/>
            <w:vAlign w:val="center"/>
          </w:tcPr>
          <w:p w:rsidR="005369E3" w:rsidRPr="00A91E73" w:rsidRDefault="005369E3" w:rsidP="00803CA9">
            <w:pPr>
              <w:jc w:val="center"/>
              <w:rPr>
                <w:rFonts w:asciiTheme="minorEastAsia" w:eastAsiaTheme="minorEastAsia" w:hAnsiTheme="minorEastAsia"/>
                <w:b/>
                <w:szCs w:val="24"/>
              </w:rPr>
            </w:pPr>
            <w:r w:rsidRPr="00A91E73">
              <w:rPr>
                <w:rFonts w:asciiTheme="minorEastAsia" w:eastAsiaTheme="minorEastAsia" w:hAnsiTheme="minorEastAsia" w:hint="eastAsia"/>
                <w:b/>
                <w:szCs w:val="24"/>
              </w:rPr>
              <w:t>周</w:t>
            </w:r>
          </w:p>
          <w:p w:rsidR="005369E3" w:rsidRPr="00A91E73" w:rsidRDefault="005369E3" w:rsidP="00803CA9">
            <w:pPr>
              <w:jc w:val="center"/>
              <w:rPr>
                <w:rFonts w:asciiTheme="minorEastAsia" w:eastAsiaTheme="minorEastAsia" w:hAnsiTheme="minorEastAsia"/>
                <w:b/>
                <w:szCs w:val="24"/>
              </w:rPr>
            </w:pPr>
            <w:r w:rsidRPr="00A91E73">
              <w:rPr>
                <w:rFonts w:asciiTheme="minorEastAsia" w:eastAsiaTheme="minorEastAsia" w:hAnsiTheme="minorEastAsia" w:hint="eastAsia"/>
                <w:b/>
                <w:szCs w:val="24"/>
              </w:rPr>
              <w:t>次</w:t>
            </w:r>
          </w:p>
        </w:tc>
        <w:tc>
          <w:tcPr>
            <w:tcW w:w="1697" w:type="dxa"/>
            <w:gridSpan w:val="2"/>
            <w:vAlign w:val="center"/>
          </w:tcPr>
          <w:p w:rsidR="005369E3" w:rsidRPr="00A91E73" w:rsidRDefault="005369E3" w:rsidP="00803CA9">
            <w:pPr>
              <w:jc w:val="center"/>
              <w:rPr>
                <w:rFonts w:asciiTheme="minorEastAsia" w:eastAsiaTheme="minorEastAsia" w:hAnsiTheme="minorEastAsia"/>
                <w:b/>
                <w:szCs w:val="24"/>
              </w:rPr>
            </w:pPr>
            <w:r w:rsidRPr="00A91E73">
              <w:rPr>
                <w:rFonts w:asciiTheme="minorEastAsia" w:eastAsiaTheme="minorEastAsia" w:hAnsiTheme="minorEastAsia" w:hint="eastAsia"/>
                <w:b/>
                <w:szCs w:val="24"/>
              </w:rPr>
              <w:t>教学主题</w:t>
            </w:r>
          </w:p>
        </w:tc>
        <w:tc>
          <w:tcPr>
            <w:tcW w:w="618" w:type="dxa"/>
          </w:tcPr>
          <w:p w:rsidR="005369E3" w:rsidRPr="00A91E73" w:rsidRDefault="005369E3" w:rsidP="00803CA9">
            <w:pPr>
              <w:jc w:val="center"/>
              <w:rPr>
                <w:rFonts w:asciiTheme="minorEastAsia" w:eastAsiaTheme="minorEastAsia" w:hAnsiTheme="minorEastAsia"/>
                <w:b/>
                <w:szCs w:val="24"/>
              </w:rPr>
            </w:pPr>
            <w:r w:rsidRPr="00A91E73">
              <w:rPr>
                <w:rFonts w:asciiTheme="minorEastAsia" w:eastAsiaTheme="minorEastAsia" w:hAnsiTheme="minorEastAsia" w:hint="eastAsia"/>
                <w:b/>
                <w:szCs w:val="24"/>
              </w:rPr>
              <w:t>教学时长</w:t>
            </w:r>
          </w:p>
        </w:tc>
        <w:tc>
          <w:tcPr>
            <w:tcW w:w="4107" w:type="dxa"/>
            <w:gridSpan w:val="3"/>
            <w:vAlign w:val="center"/>
          </w:tcPr>
          <w:p w:rsidR="005369E3" w:rsidRPr="00A91E73" w:rsidRDefault="005369E3" w:rsidP="00803CA9">
            <w:pPr>
              <w:jc w:val="center"/>
              <w:rPr>
                <w:rFonts w:asciiTheme="minorEastAsia" w:eastAsiaTheme="minorEastAsia" w:hAnsiTheme="minorEastAsia"/>
                <w:b/>
                <w:szCs w:val="24"/>
              </w:rPr>
            </w:pPr>
            <w:r w:rsidRPr="00A91E73">
              <w:rPr>
                <w:rFonts w:asciiTheme="minorEastAsia" w:eastAsiaTheme="minorEastAsia" w:hAnsiTheme="minorEastAsia" w:hint="eastAsia"/>
                <w:b/>
                <w:szCs w:val="24"/>
              </w:rPr>
              <w:t>教学的重点与难点</w:t>
            </w:r>
          </w:p>
        </w:tc>
        <w:tc>
          <w:tcPr>
            <w:tcW w:w="1083" w:type="dxa"/>
            <w:gridSpan w:val="2"/>
          </w:tcPr>
          <w:p w:rsidR="005369E3" w:rsidRPr="00A91E73" w:rsidRDefault="005369E3" w:rsidP="00803CA9">
            <w:pPr>
              <w:jc w:val="center"/>
              <w:rPr>
                <w:rFonts w:asciiTheme="minorEastAsia" w:eastAsiaTheme="minorEastAsia" w:hAnsiTheme="minorEastAsia"/>
                <w:b/>
                <w:szCs w:val="24"/>
              </w:rPr>
            </w:pPr>
            <w:r w:rsidRPr="00A91E73">
              <w:rPr>
                <w:rFonts w:asciiTheme="minorEastAsia" w:eastAsiaTheme="minorEastAsia" w:hAnsiTheme="minorEastAsia" w:hint="eastAsia"/>
                <w:b/>
                <w:szCs w:val="24"/>
              </w:rPr>
              <w:t>教学方式</w:t>
            </w:r>
          </w:p>
        </w:tc>
        <w:tc>
          <w:tcPr>
            <w:tcW w:w="1080" w:type="dxa"/>
          </w:tcPr>
          <w:p w:rsidR="005369E3" w:rsidRPr="00A91E73" w:rsidRDefault="005369E3" w:rsidP="00803CA9">
            <w:pPr>
              <w:jc w:val="center"/>
              <w:rPr>
                <w:rFonts w:asciiTheme="minorEastAsia" w:eastAsiaTheme="minorEastAsia" w:hAnsiTheme="minorEastAsia"/>
                <w:b/>
                <w:szCs w:val="24"/>
              </w:rPr>
            </w:pPr>
            <w:r w:rsidRPr="00A91E73">
              <w:rPr>
                <w:rFonts w:asciiTheme="minorEastAsia" w:eastAsiaTheme="minorEastAsia" w:hAnsiTheme="minorEastAsia" w:hint="eastAsia"/>
                <w:b/>
                <w:szCs w:val="24"/>
              </w:rPr>
              <w:t>作业安排</w:t>
            </w:r>
          </w:p>
        </w:tc>
      </w:tr>
      <w:tr w:rsidR="005369E3" w:rsidRPr="001732CC" w:rsidTr="00A91E73">
        <w:trPr>
          <w:trHeight w:val="340"/>
          <w:jc w:val="center"/>
        </w:trPr>
        <w:tc>
          <w:tcPr>
            <w:tcW w:w="816" w:type="dxa"/>
            <w:vAlign w:val="center"/>
          </w:tcPr>
          <w:p w:rsidR="005369E3" w:rsidRPr="00A91E73" w:rsidRDefault="005369E3" w:rsidP="00803CA9">
            <w:pPr>
              <w:jc w:val="center"/>
              <w:rPr>
                <w:rFonts w:asciiTheme="minorEastAsia" w:eastAsiaTheme="minorEastAsia" w:hAnsiTheme="minorEastAsia"/>
                <w:szCs w:val="24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</w:rPr>
              <w:t>1</w:t>
            </w:r>
          </w:p>
        </w:tc>
        <w:tc>
          <w:tcPr>
            <w:tcW w:w="1697" w:type="dxa"/>
            <w:gridSpan w:val="2"/>
          </w:tcPr>
          <w:p w:rsidR="005369E3" w:rsidRPr="00A91E73" w:rsidRDefault="005369E3" w:rsidP="00803CA9">
            <w:pPr>
              <w:spacing w:line="240" w:lineRule="exact"/>
              <w:rPr>
                <w:rFonts w:asciiTheme="minorEastAsia" w:eastAsiaTheme="minorEastAsia" w:hAnsiTheme="minorEastAsia"/>
                <w:bCs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bCs/>
                <w:szCs w:val="24"/>
                <w:lang w:eastAsia="zh-CN"/>
              </w:rPr>
              <w:t>第一章 绪论</w:t>
            </w:r>
          </w:p>
          <w:p w:rsidR="00A91E73" w:rsidRPr="00A91E73" w:rsidRDefault="005369E3" w:rsidP="00803CA9">
            <w:pPr>
              <w:spacing w:line="240" w:lineRule="exact"/>
              <w:rPr>
                <w:rFonts w:asciiTheme="minorEastAsia" w:eastAsiaTheme="minorEastAsia" w:hAnsiTheme="minorEastAsia"/>
                <w:bCs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/>
                <w:bCs/>
                <w:szCs w:val="24"/>
                <w:lang w:eastAsia="zh-CN"/>
              </w:rPr>
              <w:t>1</w:t>
            </w: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、了</w:t>
            </w:r>
            <w:r w:rsidRPr="00A91E73">
              <w:rPr>
                <w:rFonts w:asciiTheme="minorEastAsia" w:eastAsiaTheme="minorEastAsia" w:hAnsiTheme="minorEastAsia" w:hint="eastAsia"/>
                <w:bCs/>
                <w:szCs w:val="24"/>
                <w:lang w:eastAsia="zh-CN"/>
              </w:rPr>
              <w:t>解普通逻辑学的研究对象和性质。</w:t>
            </w:r>
          </w:p>
          <w:p w:rsidR="005369E3" w:rsidRPr="00A91E73" w:rsidRDefault="005369E3" w:rsidP="00803CA9">
            <w:pPr>
              <w:spacing w:line="240" w:lineRule="exact"/>
              <w:rPr>
                <w:rFonts w:asciiTheme="minorEastAsia" w:eastAsiaTheme="minorEastAsia" w:hAnsiTheme="minorEastAsia"/>
                <w:bCs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/>
                <w:bCs/>
                <w:szCs w:val="24"/>
                <w:lang w:eastAsia="zh-CN"/>
              </w:rPr>
              <w:t>2</w:t>
            </w:r>
            <w:r w:rsidRPr="00A91E73">
              <w:rPr>
                <w:rFonts w:asciiTheme="minorEastAsia" w:eastAsiaTheme="minorEastAsia" w:hAnsiTheme="minorEastAsia" w:hint="eastAsia"/>
                <w:bCs/>
                <w:szCs w:val="24"/>
                <w:lang w:eastAsia="zh-CN"/>
              </w:rPr>
              <w:t>、明确学习普通逻辑学的意义。</w:t>
            </w:r>
          </w:p>
          <w:p w:rsidR="005369E3" w:rsidRPr="00A91E73" w:rsidRDefault="005369E3" w:rsidP="00803CA9">
            <w:pPr>
              <w:jc w:val="center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3、了解逻辑学的发展过程。</w:t>
            </w:r>
          </w:p>
        </w:tc>
        <w:tc>
          <w:tcPr>
            <w:tcW w:w="618" w:type="dxa"/>
          </w:tcPr>
          <w:p w:rsidR="005369E3" w:rsidRPr="00A91E73" w:rsidRDefault="005369E3" w:rsidP="00803CA9">
            <w:pPr>
              <w:rPr>
                <w:rFonts w:asciiTheme="minorEastAsia" w:eastAsiaTheme="minorEastAsia" w:hAnsiTheme="minorEastAsia"/>
                <w:szCs w:val="24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</w:rPr>
              <w:t>2</w:t>
            </w:r>
          </w:p>
        </w:tc>
        <w:tc>
          <w:tcPr>
            <w:tcW w:w="4107" w:type="dxa"/>
            <w:gridSpan w:val="3"/>
          </w:tcPr>
          <w:p w:rsidR="005369E3" w:rsidRPr="00A91E73" w:rsidRDefault="005369E3" w:rsidP="00337A26">
            <w:pPr>
              <w:spacing w:beforeLines="150" w:after="0" w:line="240" w:lineRule="exact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bCs/>
                <w:szCs w:val="24"/>
                <w:lang w:eastAsia="zh-CN"/>
              </w:rPr>
              <w:t>重点：</w:t>
            </w: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思维形式和思维的逻辑形式及其结构，逻辑简史。</w:t>
            </w:r>
          </w:p>
          <w:p w:rsidR="005369E3" w:rsidRPr="00A91E73" w:rsidRDefault="005369E3" w:rsidP="00337A26">
            <w:pPr>
              <w:spacing w:beforeLines="150" w:after="0" w:line="240" w:lineRule="exact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难点：逻辑学的科学定义、思维形式和思维的逻辑形式及其结构</w:t>
            </w:r>
          </w:p>
        </w:tc>
        <w:tc>
          <w:tcPr>
            <w:tcW w:w="1083" w:type="dxa"/>
            <w:gridSpan w:val="2"/>
          </w:tcPr>
          <w:p w:rsidR="005369E3" w:rsidRPr="00A91E73" w:rsidRDefault="005369E3" w:rsidP="00803CA9">
            <w:pPr>
              <w:rPr>
                <w:rFonts w:asciiTheme="minorEastAsia" w:eastAsiaTheme="minorEastAsia" w:hAnsiTheme="minorEastAsia"/>
                <w:szCs w:val="24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</w:rPr>
              <w:t>课堂讲授/课堂练习</w:t>
            </w:r>
          </w:p>
        </w:tc>
        <w:tc>
          <w:tcPr>
            <w:tcW w:w="1080" w:type="dxa"/>
          </w:tcPr>
          <w:p w:rsidR="005369E3" w:rsidRPr="00A91E73" w:rsidRDefault="005369E3" w:rsidP="00803CA9">
            <w:pPr>
              <w:rPr>
                <w:rFonts w:asciiTheme="minorEastAsia" w:eastAsiaTheme="minorEastAsia" w:hAnsiTheme="minorEastAsia"/>
                <w:szCs w:val="24"/>
              </w:rPr>
            </w:pPr>
          </w:p>
        </w:tc>
      </w:tr>
      <w:tr w:rsidR="005369E3" w:rsidRPr="001732CC" w:rsidTr="00A91E73">
        <w:trPr>
          <w:trHeight w:val="340"/>
          <w:jc w:val="center"/>
        </w:trPr>
        <w:tc>
          <w:tcPr>
            <w:tcW w:w="816" w:type="dxa"/>
            <w:vAlign w:val="center"/>
          </w:tcPr>
          <w:p w:rsidR="005369E3" w:rsidRPr="00A91E73" w:rsidRDefault="005369E3" w:rsidP="00803CA9">
            <w:pPr>
              <w:jc w:val="center"/>
              <w:rPr>
                <w:rFonts w:asciiTheme="minorEastAsia" w:eastAsiaTheme="minorEastAsia" w:hAnsiTheme="minorEastAsia"/>
                <w:szCs w:val="24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</w:rPr>
              <w:t>2-3</w:t>
            </w:r>
          </w:p>
        </w:tc>
        <w:tc>
          <w:tcPr>
            <w:tcW w:w="1697" w:type="dxa"/>
            <w:gridSpan w:val="2"/>
          </w:tcPr>
          <w:p w:rsidR="005369E3" w:rsidRPr="00A91E73" w:rsidRDefault="005369E3" w:rsidP="00803CA9">
            <w:pPr>
              <w:spacing w:line="240" w:lineRule="exact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第二章　概念</w:t>
            </w:r>
          </w:p>
          <w:p w:rsidR="005369E3" w:rsidRPr="00A91E73" w:rsidRDefault="005369E3" w:rsidP="00803CA9">
            <w:pPr>
              <w:spacing w:line="240" w:lineRule="exact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１、概念的概述、种类</w:t>
            </w:r>
          </w:p>
          <w:p w:rsidR="005369E3" w:rsidRPr="00A91E73" w:rsidRDefault="005369E3" w:rsidP="00803CA9">
            <w:pPr>
              <w:spacing w:line="240" w:lineRule="exact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２、概念之间的关系</w:t>
            </w:r>
          </w:p>
          <w:p w:rsidR="005369E3" w:rsidRPr="00A91E73" w:rsidRDefault="005369E3" w:rsidP="00803CA9">
            <w:pPr>
              <w:jc w:val="center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３、概念的限制与概括</w:t>
            </w:r>
          </w:p>
        </w:tc>
        <w:tc>
          <w:tcPr>
            <w:tcW w:w="618" w:type="dxa"/>
          </w:tcPr>
          <w:p w:rsidR="005369E3" w:rsidRPr="00A91E73" w:rsidRDefault="005369E3" w:rsidP="00803CA9">
            <w:pPr>
              <w:rPr>
                <w:rFonts w:asciiTheme="minorEastAsia" w:eastAsiaTheme="minorEastAsia" w:hAnsiTheme="minorEastAsia"/>
                <w:szCs w:val="24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</w:rPr>
              <w:t>4</w:t>
            </w:r>
          </w:p>
        </w:tc>
        <w:tc>
          <w:tcPr>
            <w:tcW w:w="4107" w:type="dxa"/>
            <w:gridSpan w:val="3"/>
          </w:tcPr>
          <w:p w:rsidR="005369E3" w:rsidRPr="00A91E73" w:rsidRDefault="005369E3" w:rsidP="00337A26">
            <w:pPr>
              <w:spacing w:beforeLines="150" w:after="0" w:line="240" w:lineRule="exact"/>
              <w:ind w:leftChars="16" w:left="38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bCs/>
                <w:szCs w:val="24"/>
                <w:lang w:eastAsia="zh-CN"/>
              </w:rPr>
              <w:t>重点：</w:t>
            </w: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概念的内涵和外延，概念的分类方式，概念外延间的关系, “反变关系”及概念的限制和概括。</w:t>
            </w:r>
          </w:p>
          <w:p w:rsidR="005369E3" w:rsidRPr="00A91E73" w:rsidRDefault="005369E3" w:rsidP="00337A26">
            <w:pPr>
              <w:spacing w:beforeLines="150" w:after="0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难点：</w:t>
            </w:r>
            <w:r w:rsidRPr="00A91E73">
              <w:rPr>
                <w:rFonts w:asciiTheme="minorEastAsia" w:eastAsiaTheme="minorEastAsia" w:hAnsiTheme="minorEastAsia" w:hint="eastAsia"/>
                <w:bCs/>
                <w:szCs w:val="24"/>
                <w:lang w:eastAsia="zh-CN"/>
              </w:rPr>
              <w:t>集合概念与非集合概念的区分。</w:t>
            </w:r>
          </w:p>
        </w:tc>
        <w:tc>
          <w:tcPr>
            <w:tcW w:w="1083" w:type="dxa"/>
            <w:gridSpan w:val="2"/>
          </w:tcPr>
          <w:p w:rsidR="005369E3" w:rsidRPr="00A91E73" w:rsidRDefault="005369E3" w:rsidP="00803CA9">
            <w:pPr>
              <w:rPr>
                <w:rFonts w:asciiTheme="minorEastAsia" w:eastAsiaTheme="minorEastAsia" w:hAnsiTheme="minorEastAsia"/>
                <w:szCs w:val="24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</w:rPr>
              <w:t>课堂讲授/课堂练习</w:t>
            </w:r>
          </w:p>
        </w:tc>
        <w:tc>
          <w:tcPr>
            <w:tcW w:w="1080" w:type="dxa"/>
          </w:tcPr>
          <w:p w:rsidR="005369E3" w:rsidRPr="00A91E73" w:rsidRDefault="005369E3" w:rsidP="00803CA9">
            <w:pPr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第一次作业,考查概念种类和概念间关系知识点掌握/理解/运用程度</w:t>
            </w:r>
          </w:p>
        </w:tc>
      </w:tr>
      <w:tr w:rsidR="005369E3" w:rsidRPr="001732CC" w:rsidTr="00A91E73">
        <w:trPr>
          <w:trHeight w:val="340"/>
          <w:jc w:val="center"/>
        </w:trPr>
        <w:tc>
          <w:tcPr>
            <w:tcW w:w="816" w:type="dxa"/>
            <w:vAlign w:val="center"/>
          </w:tcPr>
          <w:p w:rsidR="005369E3" w:rsidRPr="00A91E73" w:rsidRDefault="005369E3" w:rsidP="00803CA9">
            <w:pPr>
              <w:jc w:val="center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</w:rPr>
              <w:t>4</w:t>
            </w:r>
            <w:r w:rsidR="00420D1D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-5</w:t>
            </w:r>
          </w:p>
        </w:tc>
        <w:tc>
          <w:tcPr>
            <w:tcW w:w="1697" w:type="dxa"/>
            <w:gridSpan w:val="2"/>
          </w:tcPr>
          <w:p w:rsidR="005369E3" w:rsidRPr="00A91E73" w:rsidRDefault="005369E3" w:rsidP="00803CA9">
            <w:pPr>
              <w:spacing w:line="240" w:lineRule="exact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4、概念的定义及其分类</w:t>
            </w:r>
          </w:p>
          <w:p w:rsidR="005369E3" w:rsidRPr="00A91E73" w:rsidRDefault="005369E3" w:rsidP="00803CA9">
            <w:pPr>
              <w:spacing w:line="240" w:lineRule="exact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5、定义的规则</w:t>
            </w:r>
          </w:p>
          <w:p w:rsidR="005369E3" w:rsidRPr="00A91E73" w:rsidRDefault="005369E3" w:rsidP="00803CA9">
            <w:pPr>
              <w:spacing w:line="240" w:lineRule="exact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6、概念的划分及其分类</w:t>
            </w:r>
          </w:p>
          <w:p w:rsidR="005369E3" w:rsidRPr="00A91E73" w:rsidRDefault="005369E3" w:rsidP="00803CA9">
            <w:pPr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7、划分应遵守</w:t>
            </w: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lastRenderedPageBreak/>
              <w:t>的</w:t>
            </w:r>
            <w:r w:rsidRPr="00A91E73">
              <w:rPr>
                <w:rFonts w:asciiTheme="minorEastAsia" w:eastAsiaTheme="minorEastAsia" w:hAnsiTheme="minorEastAsia" w:hint="eastAsia"/>
                <w:bCs/>
                <w:szCs w:val="24"/>
                <w:lang w:eastAsia="zh-CN"/>
              </w:rPr>
              <w:t>规则</w:t>
            </w:r>
          </w:p>
        </w:tc>
        <w:tc>
          <w:tcPr>
            <w:tcW w:w="618" w:type="dxa"/>
          </w:tcPr>
          <w:p w:rsidR="005369E3" w:rsidRPr="00A91E73" w:rsidRDefault="00337A26" w:rsidP="00803CA9">
            <w:pPr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Cs w:val="24"/>
              </w:rPr>
              <w:lastRenderedPageBreak/>
              <w:t>4</w:t>
            </w:r>
          </w:p>
        </w:tc>
        <w:tc>
          <w:tcPr>
            <w:tcW w:w="4107" w:type="dxa"/>
            <w:gridSpan w:val="3"/>
          </w:tcPr>
          <w:p w:rsidR="005369E3" w:rsidRPr="00A91E73" w:rsidRDefault="005369E3" w:rsidP="00337A26">
            <w:pPr>
              <w:spacing w:beforeLines="150" w:after="0" w:line="240" w:lineRule="exact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重点：概念的定义、概念的划分概述，定义、划分应遵守的规则</w:t>
            </w:r>
          </w:p>
          <w:p w:rsidR="005369E3" w:rsidRPr="00A91E73" w:rsidRDefault="005369E3" w:rsidP="00337A26">
            <w:pPr>
              <w:spacing w:beforeLines="150" w:after="0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难点：定义、划分应遵守的规则</w:t>
            </w:r>
          </w:p>
        </w:tc>
        <w:tc>
          <w:tcPr>
            <w:tcW w:w="1083" w:type="dxa"/>
            <w:gridSpan w:val="2"/>
          </w:tcPr>
          <w:p w:rsidR="005369E3" w:rsidRPr="00A91E73" w:rsidRDefault="005369E3" w:rsidP="00803CA9">
            <w:pPr>
              <w:rPr>
                <w:rFonts w:asciiTheme="minorEastAsia" w:eastAsiaTheme="minorEastAsia" w:hAnsiTheme="minorEastAsia"/>
                <w:szCs w:val="24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</w:rPr>
              <w:t>课堂讲授/课堂练习</w:t>
            </w:r>
          </w:p>
        </w:tc>
        <w:tc>
          <w:tcPr>
            <w:tcW w:w="1080" w:type="dxa"/>
          </w:tcPr>
          <w:p w:rsidR="005369E3" w:rsidRPr="00A91E73" w:rsidRDefault="005369E3" w:rsidP="00803CA9">
            <w:pPr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第二次作业,考查对定义和划分的理解</w:t>
            </w:r>
          </w:p>
        </w:tc>
      </w:tr>
      <w:tr w:rsidR="005369E3" w:rsidRPr="001732CC" w:rsidTr="00A91E73">
        <w:trPr>
          <w:trHeight w:val="340"/>
          <w:jc w:val="center"/>
        </w:trPr>
        <w:tc>
          <w:tcPr>
            <w:tcW w:w="816" w:type="dxa"/>
            <w:tcBorders>
              <w:bottom w:val="single" w:sz="4" w:space="0" w:color="auto"/>
            </w:tcBorders>
            <w:vAlign w:val="center"/>
          </w:tcPr>
          <w:p w:rsidR="005369E3" w:rsidRPr="00A91E73" w:rsidRDefault="00420D1D" w:rsidP="00803CA9">
            <w:pPr>
              <w:jc w:val="center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lastRenderedPageBreak/>
              <w:t>6</w:t>
            </w:r>
            <w:r w:rsidR="005369E3" w:rsidRPr="00A91E73">
              <w:rPr>
                <w:rFonts w:asciiTheme="minorEastAsia" w:eastAsiaTheme="minorEastAsia" w:hAnsiTheme="minorEastAsia" w:hint="eastAsia"/>
                <w:szCs w:val="24"/>
              </w:rPr>
              <w:t>-</w:t>
            </w:r>
            <w:r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8</w:t>
            </w:r>
          </w:p>
        </w:tc>
        <w:tc>
          <w:tcPr>
            <w:tcW w:w="1697" w:type="dxa"/>
            <w:gridSpan w:val="2"/>
            <w:tcBorders>
              <w:bottom w:val="single" w:sz="4" w:space="0" w:color="auto"/>
            </w:tcBorders>
          </w:tcPr>
          <w:p w:rsidR="005369E3" w:rsidRPr="00A91E73" w:rsidRDefault="005369E3" w:rsidP="00803CA9">
            <w:pPr>
              <w:spacing w:line="240" w:lineRule="exact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第三章 判断与演绎推理</w:t>
            </w:r>
          </w:p>
          <w:p w:rsidR="005369E3" w:rsidRPr="00A91E73" w:rsidRDefault="005369E3" w:rsidP="00803CA9">
            <w:pPr>
              <w:spacing w:line="240" w:lineRule="exact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第一节 性质判断及其推理</w:t>
            </w:r>
          </w:p>
          <w:p w:rsidR="005369E3" w:rsidRPr="00A91E73" w:rsidRDefault="005369E3" w:rsidP="00803CA9">
            <w:pPr>
              <w:spacing w:line="240" w:lineRule="exact"/>
              <w:rPr>
                <w:rFonts w:asciiTheme="minorEastAsia" w:eastAsiaTheme="minorEastAsia" w:hAnsiTheme="minorEastAsia"/>
                <w:b/>
                <w:bCs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1、</w:t>
            </w:r>
            <w:r w:rsidRPr="00A91E73">
              <w:rPr>
                <w:rFonts w:asciiTheme="minorEastAsia" w:eastAsiaTheme="minorEastAsia" w:hAnsiTheme="minorEastAsia" w:hint="eastAsia"/>
                <w:bCs/>
                <w:szCs w:val="24"/>
                <w:lang w:eastAsia="zh-CN"/>
              </w:rPr>
              <w:t>判断的概述及其分类</w:t>
            </w:r>
          </w:p>
          <w:p w:rsidR="005369E3" w:rsidRPr="00A91E73" w:rsidRDefault="005369E3" w:rsidP="00803CA9">
            <w:pPr>
              <w:spacing w:line="240" w:lineRule="exact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2、性质判断</w:t>
            </w:r>
          </w:p>
          <w:p w:rsidR="005369E3" w:rsidRPr="00A91E73" w:rsidRDefault="005369E3" w:rsidP="00803CA9">
            <w:pPr>
              <w:spacing w:line="240" w:lineRule="exact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3、推理及其分类</w:t>
            </w:r>
          </w:p>
          <w:p w:rsidR="005369E3" w:rsidRPr="00A91E73" w:rsidRDefault="005369E3" w:rsidP="00803CA9">
            <w:pPr>
              <w:jc w:val="center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4、</w:t>
            </w:r>
            <w:r w:rsidRPr="00A91E73">
              <w:rPr>
                <w:rFonts w:asciiTheme="minorEastAsia" w:eastAsiaTheme="minorEastAsia" w:hAnsiTheme="minorEastAsia" w:hint="eastAsia"/>
                <w:bCs/>
                <w:szCs w:val="24"/>
                <w:lang w:eastAsia="zh-CN"/>
              </w:rPr>
              <w:t>性质判断直接推理</w:t>
            </w:r>
          </w:p>
        </w:tc>
        <w:tc>
          <w:tcPr>
            <w:tcW w:w="618" w:type="dxa"/>
            <w:tcBorders>
              <w:bottom w:val="single" w:sz="4" w:space="0" w:color="auto"/>
            </w:tcBorders>
          </w:tcPr>
          <w:p w:rsidR="005369E3" w:rsidRPr="00A91E73" w:rsidRDefault="005369E3" w:rsidP="00803CA9">
            <w:pPr>
              <w:rPr>
                <w:rFonts w:asciiTheme="minorEastAsia" w:eastAsiaTheme="minorEastAsia" w:hAnsiTheme="minorEastAsia"/>
                <w:szCs w:val="24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</w:rPr>
              <w:t>6</w:t>
            </w:r>
          </w:p>
        </w:tc>
        <w:tc>
          <w:tcPr>
            <w:tcW w:w="4107" w:type="dxa"/>
            <w:gridSpan w:val="3"/>
            <w:tcBorders>
              <w:bottom w:val="single" w:sz="4" w:space="0" w:color="auto"/>
            </w:tcBorders>
          </w:tcPr>
          <w:p w:rsidR="005369E3" w:rsidRPr="00A91E73" w:rsidRDefault="005369E3" w:rsidP="00337A26">
            <w:pPr>
              <w:spacing w:beforeLines="150" w:after="0" w:line="240" w:lineRule="exact"/>
              <w:rPr>
                <w:rFonts w:asciiTheme="minorEastAsia" w:eastAsiaTheme="minorEastAsia" w:hAnsiTheme="minorEastAsia"/>
                <w:bCs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bCs/>
                <w:iCs/>
                <w:szCs w:val="24"/>
                <w:lang w:eastAsia="zh-CN"/>
              </w:rPr>
              <w:t>重点：判断的特征；相同素材的性质判断间的对当关系；性质判断主、谓项的周延性；</w:t>
            </w: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推理及其分类；</w:t>
            </w:r>
            <w:r w:rsidRPr="00A91E73">
              <w:rPr>
                <w:rFonts w:asciiTheme="minorEastAsia" w:eastAsiaTheme="minorEastAsia" w:hAnsiTheme="minorEastAsia" w:hint="eastAsia"/>
                <w:bCs/>
                <w:szCs w:val="24"/>
                <w:lang w:eastAsia="zh-CN"/>
              </w:rPr>
              <w:t>根据性质判断的直接推理。</w:t>
            </w:r>
          </w:p>
          <w:p w:rsidR="005369E3" w:rsidRPr="00A91E73" w:rsidRDefault="005369E3" w:rsidP="00337A26">
            <w:pPr>
              <w:spacing w:beforeLines="150" w:after="0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bCs/>
                <w:iCs/>
                <w:szCs w:val="24"/>
                <w:lang w:eastAsia="zh-CN"/>
              </w:rPr>
              <w:t>难点：相同素材的性质判断间的对当关系及其推理</w:t>
            </w:r>
          </w:p>
        </w:tc>
        <w:tc>
          <w:tcPr>
            <w:tcW w:w="1083" w:type="dxa"/>
            <w:gridSpan w:val="2"/>
            <w:tcBorders>
              <w:bottom w:val="single" w:sz="4" w:space="0" w:color="auto"/>
            </w:tcBorders>
          </w:tcPr>
          <w:p w:rsidR="005369E3" w:rsidRPr="00A91E73" w:rsidRDefault="005369E3" w:rsidP="00803CA9">
            <w:pPr>
              <w:rPr>
                <w:rFonts w:asciiTheme="minorEastAsia" w:eastAsiaTheme="minorEastAsia" w:hAnsiTheme="minorEastAsia"/>
                <w:szCs w:val="24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</w:rPr>
              <w:t>课堂讲授/课堂练习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369E3" w:rsidRPr="00A91E73" w:rsidRDefault="005369E3" w:rsidP="00803CA9">
            <w:pPr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第三次作业,考查对当关系的运用</w:t>
            </w:r>
          </w:p>
        </w:tc>
      </w:tr>
      <w:tr w:rsidR="005369E3" w:rsidRPr="001732CC" w:rsidTr="00A91E73">
        <w:trPr>
          <w:trHeight w:val="340"/>
          <w:jc w:val="center"/>
        </w:trPr>
        <w:tc>
          <w:tcPr>
            <w:tcW w:w="816" w:type="dxa"/>
            <w:tcBorders>
              <w:bottom w:val="single" w:sz="4" w:space="0" w:color="auto"/>
            </w:tcBorders>
            <w:vAlign w:val="center"/>
          </w:tcPr>
          <w:p w:rsidR="005369E3" w:rsidRPr="00A91E73" w:rsidRDefault="00420D1D" w:rsidP="00803CA9">
            <w:pPr>
              <w:jc w:val="center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9</w:t>
            </w:r>
          </w:p>
        </w:tc>
        <w:tc>
          <w:tcPr>
            <w:tcW w:w="1697" w:type="dxa"/>
            <w:gridSpan w:val="2"/>
            <w:tcBorders>
              <w:bottom w:val="single" w:sz="4" w:space="0" w:color="auto"/>
            </w:tcBorders>
          </w:tcPr>
          <w:p w:rsidR="005369E3" w:rsidRPr="00A91E73" w:rsidRDefault="005369E3" w:rsidP="00803CA9">
            <w:pPr>
              <w:spacing w:line="240" w:lineRule="exact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第三章 判断与演绎推理</w:t>
            </w:r>
          </w:p>
          <w:p w:rsidR="005369E3" w:rsidRPr="00A91E73" w:rsidRDefault="005369E3" w:rsidP="00803CA9">
            <w:pPr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第二节 关系判断及其推理</w:t>
            </w:r>
          </w:p>
        </w:tc>
        <w:tc>
          <w:tcPr>
            <w:tcW w:w="618" w:type="dxa"/>
            <w:tcBorders>
              <w:bottom w:val="single" w:sz="4" w:space="0" w:color="auto"/>
            </w:tcBorders>
          </w:tcPr>
          <w:p w:rsidR="005369E3" w:rsidRPr="00A91E73" w:rsidRDefault="005369E3" w:rsidP="00803CA9">
            <w:pPr>
              <w:rPr>
                <w:rFonts w:asciiTheme="minorEastAsia" w:eastAsiaTheme="minorEastAsia" w:hAnsiTheme="minorEastAsia"/>
                <w:szCs w:val="24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</w:rPr>
              <w:t>2</w:t>
            </w:r>
          </w:p>
        </w:tc>
        <w:tc>
          <w:tcPr>
            <w:tcW w:w="4107" w:type="dxa"/>
            <w:gridSpan w:val="3"/>
            <w:tcBorders>
              <w:bottom w:val="single" w:sz="4" w:space="0" w:color="auto"/>
            </w:tcBorders>
          </w:tcPr>
          <w:p w:rsidR="005369E3" w:rsidRPr="00A91E73" w:rsidRDefault="005369E3" w:rsidP="00337A26">
            <w:pPr>
              <w:spacing w:beforeLines="150" w:after="0" w:line="240" w:lineRule="exact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重点：关系判断的概述；关系判断的逻辑性质，关系判断推理</w:t>
            </w:r>
          </w:p>
          <w:p w:rsidR="005369E3" w:rsidRPr="00A91E73" w:rsidRDefault="005369E3" w:rsidP="00337A26">
            <w:pPr>
              <w:spacing w:beforeLines="150" w:after="0"/>
              <w:rPr>
                <w:rFonts w:asciiTheme="minorEastAsia" w:eastAsiaTheme="minorEastAsia" w:hAnsiTheme="minorEastAsia"/>
                <w:szCs w:val="24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</w:rPr>
              <w:t>难点：关系判断推理</w:t>
            </w:r>
          </w:p>
        </w:tc>
        <w:tc>
          <w:tcPr>
            <w:tcW w:w="1083" w:type="dxa"/>
            <w:gridSpan w:val="2"/>
            <w:tcBorders>
              <w:bottom w:val="single" w:sz="4" w:space="0" w:color="auto"/>
            </w:tcBorders>
          </w:tcPr>
          <w:p w:rsidR="005369E3" w:rsidRPr="00A91E73" w:rsidRDefault="005369E3" w:rsidP="00803CA9">
            <w:pPr>
              <w:rPr>
                <w:rFonts w:asciiTheme="minorEastAsia" w:eastAsiaTheme="minorEastAsia" w:hAnsiTheme="minorEastAsia"/>
                <w:szCs w:val="24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</w:rPr>
              <w:t>课堂讲授/课堂练习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369E3" w:rsidRPr="00A91E73" w:rsidRDefault="005369E3" w:rsidP="00803CA9">
            <w:pPr>
              <w:rPr>
                <w:rFonts w:asciiTheme="minorEastAsia" w:eastAsiaTheme="minorEastAsia" w:hAnsiTheme="minorEastAsia"/>
                <w:szCs w:val="24"/>
              </w:rPr>
            </w:pPr>
          </w:p>
        </w:tc>
      </w:tr>
      <w:tr w:rsidR="005369E3" w:rsidRPr="001732CC" w:rsidTr="00A91E73">
        <w:trPr>
          <w:trHeight w:val="340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3" w:rsidRPr="00A91E73" w:rsidRDefault="00420D1D" w:rsidP="00803CA9">
            <w:pPr>
              <w:spacing w:line="240" w:lineRule="exact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10</w:t>
            </w:r>
            <w:r w:rsidR="00FC7FD5">
              <w:rPr>
                <w:rFonts w:asciiTheme="minorEastAsia" w:eastAsiaTheme="minorEastAsia" w:hAnsiTheme="minorEastAsia" w:hint="eastAsia"/>
                <w:szCs w:val="24"/>
              </w:rPr>
              <w:t>-</w:t>
            </w:r>
            <w:r w:rsidR="005369E3" w:rsidRPr="00A91E73">
              <w:rPr>
                <w:rFonts w:asciiTheme="minorEastAsia" w:eastAsiaTheme="minorEastAsia" w:hAnsiTheme="minorEastAsia" w:hint="eastAsia"/>
                <w:szCs w:val="24"/>
              </w:rPr>
              <w:t>1</w:t>
            </w:r>
            <w:r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2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3" w:rsidRPr="00A91E73" w:rsidRDefault="005369E3" w:rsidP="00803CA9">
            <w:pPr>
              <w:spacing w:line="240" w:lineRule="exact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第三章 判断与演绎推理</w:t>
            </w:r>
          </w:p>
          <w:p w:rsidR="005369E3" w:rsidRPr="00A91E73" w:rsidRDefault="005369E3" w:rsidP="00803CA9">
            <w:pPr>
              <w:spacing w:line="240" w:lineRule="exact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 xml:space="preserve">第三节  </w:t>
            </w:r>
            <w:r w:rsidRPr="00A91E73">
              <w:rPr>
                <w:rFonts w:asciiTheme="minorEastAsia" w:eastAsiaTheme="minorEastAsia" w:hAnsiTheme="minorEastAsia" w:hint="eastAsia"/>
                <w:bCs/>
                <w:szCs w:val="24"/>
                <w:lang w:eastAsia="zh-CN"/>
              </w:rPr>
              <w:t>三段论</w:t>
            </w:r>
          </w:p>
          <w:p w:rsidR="005369E3" w:rsidRPr="00A91E73" w:rsidRDefault="005369E3" w:rsidP="00803CA9">
            <w:pPr>
              <w:spacing w:line="240" w:lineRule="exact"/>
              <w:rPr>
                <w:rFonts w:asciiTheme="minorEastAsia" w:eastAsiaTheme="minorEastAsia" w:hAnsiTheme="minorEastAsia"/>
                <w:bCs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1、什么是</w:t>
            </w:r>
            <w:r w:rsidRPr="00A91E73">
              <w:rPr>
                <w:rFonts w:asciiTheme="minorEastAsia" w:eastAsiaTheme="minorEastAsia" w:hAnsiTheme="minorEastAsia" w:hint="eastAsia"/>
                <w:bCs/>
                <w:szCs w:val="24"/>
                <w:lang w:eastAsia="zh-CN"/>
              </w:rPr>
              <w:t>三段论</w:t>
            </w:r>
          </w:p>
          <w:p w:rsidR="005369E3" w:rsidRPr="00A91E73" w:rsidRDefault="005369E3" w:rsidP="00803CA9">
            <w:pPr>
              <w:spacing w:line="240" w:lineRule="exact"/>
              <w:rPr>
                <w:rFonts w:asciiTheme="minorEastAsia" w:eastAsiaTheme="minorEastAsia" w:hAnsiTheme="minorEastAsia"/>
                <w:bCs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2、</w:t>
            </w:r>
            <w:r w:rsidRPr="00A91E73">
              <w:rPr>
                <w:rFonts w:asciiTheme="minorEastAsia" w:eastAsiaTheme="minorEastAsia" w:hAnsiTheme="minorEastAsia" w:hint="eastAsia"/>
                <w:bCs/>
                <w:szCs w:val="24"/>
                <w:lang w:eastAsia="zh-CN"/>
              </w:rPr>
              <w:t>三段论的公理</w:t>
            </w:r>
          </w:p>
          <w:p w:rsidR="005369E3" w:rsidRPr="00A91E73" w:rsidRDefault="005369E3" w:rsidP="00803CA9">
            <w:pPr>
              <w:spacing w:line="240" w:lineRule="exact"/>
              <w:rPr>
                <w:rFonts w:asciiTheme="minorEastAsia" w:eastAsiaTheme="minorEastAsia" w:hAnsiTheme="minorEastAsia"/>
                <w:bCs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bCs/>
                <w:szCs w:val="24"/>
                <w:lang w:eastAsia="zh-CN"/>
              </w:rPr>
              <w:t>3、三段论的一般规则</w:t>
            </w:r>
          </w:p>
          <w:p w:rsidR="005369E3" w:rsidRPr="00A91E73" w:rsidRDefault="005369E3" w:rsidP="00803CA9">
            <w:pPr>
              <w:spacing w:line="240" w:lineRule="exact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bCs/>
                <w:szCs w:val="24"/>
                <w:lang w:eastAsia="zh-CN"/>
              </w:rPr>
              <w:t>4、三段论的格与式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3" w:rsidRPr="00A91E73" w:rsidRDefault="005369E3" w:rsidP="00803CA9">
            <w:pPr>
              <w:rPr>
                <w:rFonts w:asciiTheme="minorEastAsia" w:eastAsiaTheme="minorEastAsia" w:hAnsiTheme="minorEastAsia"/>
                <w:szCs w:val="24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</w:rPr>
              <w:t>6</w:t>
            </w:r>
          </w:p>
        </w:tc>
        <w:tc>
          <w:tcPr>
            <w:tcW w:w="41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3" w:rsidRPr="00A91E73" w:rsidRDefault="005369E3" w:rsidP="00337A26">
            <w:pPr>
              <w:spacing w:beforeLines="150" w:after="0" w:line="240" w:lineRule="exact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bCs/>
                <w:szCs w:val="24"/>
                <w:lang w:eastAsia="zh-CN"/>
              </w:rPr>
              <w:t>重点：</w:t>
            </w: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三段论的公理和规则；三段论的格与式及各格的规则，省略三段论的恢复</w:t>
            </w:r>
          </w:p>
          <w:p w:rsidR="005369E3" w:rsidRPr="00A91E73" w:rsidRDefault="005369E3" w:rsidP="00337A26">
            <w:pPr>
              <w:spacing w:beforeLines="150" w:after="0" w:line="240" w:lineRule="exact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难点：三段论的规则及</w:t>
            </w:r>
            <w:r w:rsidRPr="00A91E73">
              <w:rPr>
                <w:rFonts w:asciiTheme="minorEastAsia" w:eastAsiaTheme="minorEastAsia" w:hAnsiTheme="minorEastAsia" w:hint="eastAsia"/>
                <w:bCs/>
                <w:szCs w:val="24"/>
                <w:lang w:eastAsia="zh-CN"/>
              </w:rPr>
              <w:t>导出规则的证明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3" w:rsidRPr="00A91E73" w:rsidRDefault="005369E3" w:rsidP="00803CA9">
            <w:pPr>
              <w:rPr>
                <w:rFonts w:asciiTheme="minorEastAsia" w:eastAsiaTheme="minorEastAsia" w:hAnsiTheme="minorEastAsia"/>
                <w:szCs w:val="24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</w:rPr>
              <w:t>课堂讲授/课堂练习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3" w:rsidRPr="00A91E73" w:rsidRDefault="005369E3" w:rsidP="00803CA9">
            <w:pPr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第四次作业,考查三段论的运用</w:t>
            </w:r>
          </w:p>
        </w:tc>
      </w:tr>
      <w:tr w:rsidR="005369E3" w:rsidRPr="001732CC" w:rsidTr="00A91E73">
        <w:trPr>
          <w:trHeight w:val="340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3" w:rsidRPr="00A91E73" w:rsidRDefault="005369E3" w:rsidP="00803CA9">
            <w:pPr>
              <w:spacing w:line="240" w:lineRule="exact"/>
              <w:rPr>
                <w:rFonts w:asciiTheme="minorEastAsia" w:eastAsiaTheme="minorEastAsia" w:hAnsiTheme="minorEastAsia"/>
                <w:szCs w:val="24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</w:rPr>
              <w:t>1</w:t>
            </w:r>
            <w:r w:rsidR="00420D1D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3</w:t>
            </w:r>
            <w:r w:rsidR="00710814" w:rsidRPr="00A91E73">
              <w:rPr>
                <w:rFonts w:asciiTheme="minorEastAsia" w:eastAsiaTheme="minorEastAsia" w:hAnsiTheme="minorEastAsia" w:hint="eastAsia"/>
                <w:szCs w:val="24"/>
              </w:rPr>
              <w:t>-1</w:t>
            </w:r>
            <w:r w:rsidR="00420D1D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6</w:t>
            </w:r>
            <w:r w:rsidRPr="00A91E73">
              <w:rPr>
                <w:rFonts w:asciiTheme="minorEastAsia" w:eastAsiaTheme="minorEastAsia" w:hAnsiTheme="minorEastAsia" w:hint="eastAsia"/>
                <w:szCs w:val="24"/>
              </w:rPr>
              <w:t xml:space="preserve"> 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3" w:rsidRPr="00A91E73" w:rsidRDefault="005369E3" w:rsidP="00803CA9">
            <w:pPr>
              <w:spacing w:line="240" w:lineRule="exact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第四章 复合判断与演绎推理</w:t>
            </w:r>
          </w:p>
          <w:p w:rsidR="005369E3" w:rsidRPr="00A91E73" w:rsidRDefault="005369E3" w:rsidP="00803CA9">
            <w:pPr>
              <w:spacing w:line="240" w:lineRule="exact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bCs/>
                <w:szCs w:val="24"/>
                <w:lang w:eastAsia="zh-CN"/>
              </w:rPr>
              <w:t>第一节  联言判断及其推理</w:t>
            </w:r>
          </w:p>
          <w:p w:rsidR="005369E3" w:rsidRPr="00A91E73" w:rsidRDefault="005369E3" w:rsidP="00803CA9">
            <w:pPr>
              <w:spacing w:line="240" w:lineRule="exact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bCs/>
                <w:szCs w:val="24"/>
                <w:lang w:eastAsia="zh-CN"/>
              </w:rPr>
              <w:t>第二节  选言判断及其推理</w:t>
            </w:r>
          </w:p>
          <w:p w:rsidR="005369E3" w:rsidRPr="00A91E73" w:rsidRDefault="005369E3" w:rsidP="00803CA9">
            <w:pPr>
              <w:spacing w:line="240" w:lineRule="exact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bCs/>
                <w:szCs w:val="24"/>
                <w:lang w:eastAsia="zh-CN"/>
              </w:rPr>
              <w:t>第三节  假言判断及其推理</w:t>
            </w:r>
          </w:p>
          <w:p w:rsidR="005369E3" w:rsidRPr="00A91E73" w:rsidRDefault="005369E3" w:rsidP="00803CA9">
            <w:pPr>
              <w:spacing w:line="240" w:lineRule="exact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3" w:rsidRPr="00A91E73" w:rsidRDefault="0019563D" w:rsidP="00803CA9">
            <w:pPr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8</w:t>
            </w:r>
          </w:p>
        </w:tc>
        <w:tc>
          <w:tcPr>
            <w:tcW w:w="41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3" w:rsidRPr="00A91E73" w:rsidRDefault="005369E3" w:rsidP="00337A26">
            <w:pPr>
              <w:spacing w:beforeLines="150" w:after="0" w:line="240" w:lineRule="exact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bCs/>
                <w:szCs w:val="24"/>
                <w:lang w:eastAsia="zh-CN"/>
              </w:rPr>
              <w:t>重点：</w:t>
            </w: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命题联结词及其作用，联言命题、选言命题、假言命题的逻辑特性、真值表以及相应的推理的有效形式。简单命题及复合命题的负命题及其等值推理；二难推理的主要形式及破斥错误的二难推理的方法。</w:t>
            </w:r>
          </w:p>
          <w:p w:rsidR="005369E3" w:rsidRPr="00A91E73" w:rsidRDefault="005369E3" w:rsidP="00337A26">
            <w:pPr>
              <w:spacing w:beforeLines="150" w:after="0" w:line="240" w:lineRule="exact"/>
              <w:rPr>
                <w:rFonts w:asciiTheme="minorEastAsia" w:eastAsiaTheme="minorEastAsia" w:hAnsiTheme="minorEastAsia"/>
                <w:bCs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难点：真值表；</w:t>
            </w:r>
            <w:r w:rsidRPr="00A91E73">
              <w:rPr>
                <w:rFonts w:asciiTheme="minorEastAsia" w:eastAsiaTheme="minorEastAsia" w:hAnsiTheme="minorEastAsia" w:hint="eastAsia"/>
                <w:bCs/>
                <w:szCs w:val="24"/>
                <w:lang w:eastAsia="zh-CN"/>
              </w:rPr>
              <w:t>复合命题推理的现代表示法及其直观背景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3" w:rsidRPr="00A91E73" w:rsidRDefault="005369E3" w:rsidP="00803CA9">
            <w:pPr>
              <w:rPr>
                <w:rFonts w:asciiTheme="minorEastAsia" w:eastAsiaTheme="minorEastAsia" w:hAnsiTheme="minorEastAsia"/>
                <w:szCs w:val="24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</w:rPr>
              <w:t>课堂讲授/课堂练习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3" w:rsidRPr="00A91E73" w:rsidRDefault="005369E3" w:rsidP="00803CA9">
            <w:pPr>
              <w:rPr>
                <w:rFonts w:asciiTheme="minorEastAsia" w:eastAsiaTheme="minorEastAsia" w:hAnsiTheme="minorEastAsia"/>
                <w:szCs w:val="24"/>
              </w:rPr>
            </w:pPr>
          </w:p>
        </w:tc>
      </w:tr>
      <w:tr w:rsidR="005369E3" w:rsidRPr="001732CC" w:rsidTr="00A91E73">
        <w:trPr>
          <w:trHeight w:val="340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3" w:rsidRPr="00A91E73" w:rsidRDefault="00420D1D" w:rsidP="00803CA9">
            <w:pPr>
              <w:spacing w:line="240" w:lineRule="exact"/>
              <w:rPr>
                <w:rFonts w:asciiTheme="minorEastAsia" w:eastAsiaTheme="minorEastAsia" w:hAnsiTheme="minorEastAsia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17-18</w:t>
            </w:r>
            <w:r w:rsidR="005369E3" w:rsidRPr="00A91E73">
              <w:rPr>
                <w:rFonts w:asciiTheme="minorEastAsia" w:eastAsiaTheme="minorEastAsia" w:hAnsiTheme="minorEastAsia" w:hint="eastAsia"/>
                <w:szCs w:val="24"/>
              </w:rPr>
              <w:t xml:space="preserve"> 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3" w:rsidRPr="00A91E73" w:rsidRDefault="005369E3" w:rsidP="00803CA9">
            <w:pPr>
              <w:spacing w:line="240" w:lineRule="exact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 xml:space="preserve">第八章 </w:t>
            </w:r>
            <w:r w:rsidRPr="00A91E73">
              <w:rPr>
                <w:rFonts w:asciiTheme="minorEastAsia" w:eastAsiaTheme="minorEastAsia" w:hAnsiTheme="minorEastAsia" w:hint="eastAsia"/>
                <w:bCs/>
                <w:szCs w:val="24"/>
                <w:lang w:eastAsia="zh-CN"/>
              </w:rPr>
              <w:t>普通逻辑的基本规律</w:t>
            </w:r>
          </w:p>
          <w:p w:rsidR="005369E3" w:rsidRPr="00A91E73" w:rsidRDefault="005369E3" w:rsidP="00803CA9">
            <w:pPr>
              <w:spacing w:line="240" w:lineRule="exact"/>
              <w:rPr>
                <w:rFonts w:asciiTheme="minorEastAsia" w:eastAsiaTheme="minorEastAsia" w:hAnsiTheme="minorEastAsia"/>
                <w:bCs/>
                <w:szCs w:val="24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</w:rPr>
              <w:t>1、</w:t>
            </w:r>
            <w:r w:rsidRPr="00A91E73">
              <w:rPr>
                <w:rFonts w:asciiTheme="minorEastAsia" w:eastAsiaTheme="minorEastAsia" w:hAnsiTheme="minorEastAsia" w:hint="eastAsia"/>
                <w:bCs/>
                <w:szCs w:val="24"/>
              </w:rPr>
              <w:t>同一律</w:t>
            </w:r>
          </w:p>
          <w:p w:rsidR="005369E3" w:rsidRPr="00A91E73" w:rsidRDefault="005369E3" w:rsidP="00803CA9">
            <w:pPr>
              <w:spacing w:line="240" w:lineRule="exact"/>
              <w:rPr>
                <w:rFonts w:asciiTheme="minorEastAsia" w:eastAsiaTheme="minorEastAsia" w:hAnsiTheme="minorEastAsia"/>
                <w:bCs/>
                <w:szCs w:val="24"/>
              </w:rPr>
            </w:pPr>
            <w:r w:rsidRPr="00A91E73">
              <w:rPr>
                <w:rFonts w:asciiTheme="minorEastAsia" w:eastAsiaTheme="minorEastAsia" w:hAnsiTheme="minorEastAsia" w:hint="eastAsia"/>
                <w:bCs/>
                <w:szCs w:val="24"/>
              </w:rPr>
              <w:lastRenderedPageBreak/>
              <w:t>2、矛盾律</w:t>
            </w:r>
          </w:p>
          <w:p w:rsidR="005369E3" w:rsidRPr="00A91E73" w:rsidRDefault="005369E3" w:rsidP="00803CA9">
            <w:pPr>
              <w:spacing w:line="240" w:lineRule="exact"/>
              <w:rPr>
                <w:rFonts w:asciiTheme="minorEastAsia" w:eastAsiaTheme="minorEastAsia" w:hAnsiTheme="minorEastAsia"/>
                <w:bCs/>
                <w:szCs w:val="24"/>
              </w:rPr>
            </w:pPr>
            <w:r w:rsidRPr="00A91E73">
              <w:rPr>
                <w:rFonts w:asciiTheme="minorEastAsia" w:eastAsiaTheme="minorEastAsia" w:hAnsiTheme="minorEastAsia" w:hint="eastAsia"/>
                <w:bCs/>
                <w:szCs w:val="24"/>
              </w:rPr>
              <w:t>3、排中律</w:t>
            </w:r>
          </w:p>
          <w:p w:rsidR="005369E3" w:rsidRPr="00A91E73" w:rsidRDefault="005369E3" w:rsidP="00803CA9">
            <w:pPr>
              <w:spacing w:line="240" w:lineRule="exact"/>
              <w:rPr>
                <w:rFonts w:asciiTheme="minorEastAsia" w:eastAsiaTheme="minorEastAsia" w:hAnsiTheme="minorEastAsia"/>
                <w:szCs w:val="24"/>
              </w:rPr>
            </w:pPr>
            <w:r w:rsidRPr="00A91E73">
              <w:rPr>
                <w:rFonts w:asciiTheme="minorEastAsia" w:eastAsiaTheme="minorEastAsia" w:hAnsiTheme="minorEastAsia" w:hint="eastAsia"/>
                <w:bCs/>
                <w:szCs w:val="24"/>
              </w:rPr>
              <w:t>4、充足理由律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3" w:rsidRPr="00A91E73" w:rsidRDefault="00337A26" w:rsidP="00803CA9">
            <w:pPr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lastRenderedPageBreak/>
              <w:t>4</w:t>
            </w:r>
          </w:p>
        </w:tc>
        <w:tc>
          <w:tcPr>
            <w:tcW w:w="41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3" w:rsidRPr="00A91E73" w:rsidRDefault="005369E3" w:rsidP="00337A26">
            <w:pPr>
              <w:spacing w:beforeLines="150" w:after="0" w:line="240" w:lineRule="exact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bCs/>
                <w:szCs w:val="24"/>
                <w:lang w:eastAsia="zh-CN"/>
              </w:rPr>
              <w:t>重点：</w:t>
            </w: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每个逻辑基本规律的基本内容和逻辑要求。</w:t>
            </w:r>
          </w:p>
          <w:p w:rsidR="005369E3" w:rsidRPr="00A91E73" w:rsidRDefault="005369E3" w:rsidP="00337A26">
            <w:pPr>
              <w:spacing w:beforeLines="150" w:after="0" w:line="240" w:lineRule="exact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lastRenderedPageBreak/>
              <w:t>难点：同一律、矛盾律的逻辑要求及违反其的错误；排中律与矛盾律的区别。</w:t>
            </w:r>
          </w:p>
          <w:p w:rsidR="005369E3" w:rsidRPr="00A91E73" w:rsidRDefault="005369E3" w:rsidP="00337A26">
            <w:pPr>
              <w:spacing w:beforeLines="150" w:after="0" w:line="240" w:lineRule="exact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3" w:rsidRPr="00A91E73" w:rsidRDefault="005369E3" w:rsidP="00803CA9">
            <w:pPr>
              <w:rPr>
                <w:rFonts w:asciiTheme="minorEastAsia" w:eastAsiaTheme="minorEastAsia" w:hAnsiTheme="minorEastAsia"/>
                <w:szCs w:val="24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</w:rPr>
              <w:lastRenderedPageBreak/>
              <w:t>课堂讲授/课堂练习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3" w:rsidRPr="00A91E73" w:rsidRDefault="005369E3" w:rsidP="00803CA9">
            <w:pPr>
              <w:rPr>
                <w:rFonts w:asciiTheme="minorEastAsia" w:eastAsiaTheme="minorEastAsia" w:hAnsiTheme="minorEastAsia"/>
                <w:szCs w:val="24"/>
              </w:rPr>
            </w:pPr>
          </w:p>
        </w:tc>
      </w:tr>
      <w:tr w:rsidR="005369E3" w:rsidRPr="001732CC" w:rsidTr="00A91E73">
        <w:trPr>
          <w:trHeight w:val="340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9E3" w:rsidRPr="00A91E73" w:rsidRDefault="005369E3" w:rsidP="00803CA9">
            <w:pPr>
              <w:jc w:val="center"/>
              <w:rPr>
                <w:rFonts w:asciiTheme="minorEastAsia" w:eastAsiaTheme="minorEastAsia" w:hAnsiTheme="minorEastAsia"/>
                <w:szCs w:val="24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</w:rPr>
              <w:lastRenderedPageBreak/>
              <w:t>合计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3" w:rsidRPr="00A91E73" w:rsidRDefault="005369E3" w:rsidP="00803CA9">
            <w:pPr>
              <w:rPr>
                <w:rFonts w:asciiTheme="minorEastAsia" w:eastAsiaTheme="minorEastAsia" w:hAnsiTheme="minorEastAsia"/>
                <w:szCs w:val="24"/>
                <w:lang w:eastAsia="zh-CN"/>
              </w:rPr>
            </w:pPr>
          </w:p>
          <w:p w:rsidR="00710814" w:rsidRPr="00A91E73" w:rsidRDefault="00710814" w:rsidP="00803CA9">
            <w:pPr>
              <w:rPr>
                <w:rFonts w:asciiTheme="minorEastAsia" w:eastAsiaTheme="minorEastAsia" w:hAnsiTheme="minorEastAsia"/>
                <w:szCs w:val="24"/>
                <w:lang w:eastAsia="zh-CN"/>
              </w:rPr>
            </w:pPr>
          </w:p>
          <w:p w:rsidR="00710814" w:rsidRPr="00A91E73" w:rsidRDefault="00710814" w:rsidP="00803CA9">
            <w:pPr>
              <w:rPr>
                <w:rFonts w:asciiTheme="minorEastAsia" w:eastAsiaTheme="minorEastAsia" w:hAnsiTheme="minorEastAsia"/>
                <w:szCs w:val="24"/>
                <w:lang w:eastAsia="zh-CN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3" w:rsidRPr="00A91E73" w:rsidRDefault="005369E3" w:rsidP="00803CA9">
            <w:pPr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</w:rPr>
              <w:t>3</w:t>
            </w:r>
            <w:r w:rsidR="00420D1D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6</w:t>
            </w:r>
          </w:p>
        </w:tc>
        <w:tc>
          <w:tcPr>
            <w:tcW w:w="41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3" w:rsidRPr="00A91E73" w:rsidRDefault="005369E3" w:rsidP="00337A26">
            <w:pPr>
              <w:spacing w:beforeLines="150" w:after="0"/>
              <w:rPr>
                <w:rFonts w:asciiTheme="minorEastAsia" w:eastAsiaTheme="minorEastAsia" w:hAnsiTheme="minorEastAsia"/>
                <w:szCs w:val="24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3" w:rsidRPr="00A91E73" w:rsidRDefault="005369E3" w:rsidP="00803CA9">
            <w:pPr>
              <w:jc w:val="center"/>
              <w:rPr>
                <w:rFonts w:asciiTheme="minorEastAsia" w:eastAsiaTheme="minorEastAsia" w:hAnsiTheme="minorEastAsia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3" w:rsidRPr="00A91E73" w:rsidRDefault="005369E3" w:rsidP="00803CA9">
            <w:pPr>
              <w:jc w:val="center"/>
              <w:rPr>
                <w:rFonts w:asciiTheme="minorEastAsia" w:eastAsiaTheme="minorEastAsia" w:hAnsiTheme="minorEastAsia"/>
                <w:szCs w:val="24"/>
              </w:rPr>
            </w:pPr>
          </w:p>
        </w:tc>
      </w:tr>
      <w:tr w:rsidR="00735FDE" w:rsidRPr="001732CC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35FDE" w:rsidRPr="00A91E73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Theme="minorEastAsia" w:eastAsiaTheme="minorEastAsia" w:hAnsiTheme="minorEastAsia"/>
                <w:b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b/>
                <w:szCs w:val="24"/>
                <w:lang w:eastAsia="zh-CN"/>
              </w:rPr>
              <w:t>成绩评定方法及标准</w:t>
            </w:r>
          </w:p>
        </w:tc>
      </w:tr>
      <w:tr w:rsidR="00735FDE" w:rsidRPr="001732CC" w:rsidTr="00B1008F">
        <w:trPr>
          <w:trHeight w:val="340"/>
          <w:jc w:val="center"/>
        </w:trPr>
        <w:tc>
          <w:tcPr>
            <w:tcW w:w="2391" w:type="dxa"/>
            <w:gridSpan w:val="2"/>
            <w:vAlign w:val="center"/>
          </w:tcPr>
          <w:p w:rsidR="00735FDE" w:rsidRPr="00A91E73" w:rsidRDefault="002111AE" w:rsidP="00061F27">
            <w:pPr>
              <w:snapToGrid w:val="0"/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b/>
                <w:szCs w:val="24"/>
              </w:rPr>
              <w:t>考核</w:t>
            </w:r>
            <w:r w:rsidRPr="00A91E73">
              <w:rPr>
                <w:rFonts w:asciiTheme="minorEastAsia" w:eastAsiaTheme="minorEastAsia" w:hAnsiTheme="minorEastAsia" w:hint="eastAsia"/>
                <w:b/>
                <w:szCs w:val="24"/>
                <w:lang w:eastAsia="zh-CN"/>
              </w:rPr>
              <w:t>形式</w:t>
            </w:r>
          </w:p>
        </w:tc>
        <w:tc>
          <w:tcPr>
            <w:tcW w:w="5448" w:type="dxa"/>
            <w:gridSpan w:val="6"/>
            <w:vAlign w:val="center"/>
          </w:tcPr>
          <w:p w:rsidR="00735FDE" w:rsidRPr="00A91E73" w:rsidRDefault="00735FDE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Theme="minorEastAsia" w:eastAsiaTheme="minorEastAsia" w:hAnsiTheme="minorEastAsia"/>
                <w:b/>
                <w:szCs w:val="24"/>
              </w:rPr>
            </w:pPr>
            <w:r w:rsidRPr="00A91E73">
              <w:rPr>
                <w:rFonts w:asciiTheme="minorEastAsia" w:eastAsiaTheme="minorEastAsia" w:hAnsiTheme="minorEastAsia" w:hint="eastAsia"/>
                <w:b/>
                <w:szCs w:val="24"/>
              </w:rPr>
              <w:t>评价标准</w:t>
            </w:r>
          </w:p>
        </w:tc>
        <w:tc>
          <w:tcPr>
            <w:tcW w:w="1562" w:type="dxa"/>
            <w:gridSpan w:val="2"/>
            <w:vAlign w:val="center"/>
          </w:tcPr>
          <w:p w:rsidR="00735FDE" w:rsidRPr="00A91E73" w:rsidRDefault="00735FDE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Theme="minorEastAsia" w:eastAsiaTheme="minorEastAsia" w:hAnsiTheme="minorEastAsia"/>
                <w:b/>
                <w:szCs w:val="24"/>
              </w:rPr>
            </w:pPr>
            <w:r w:rsidRPr="00A91E73">
              <w:rPr>
                <w:rFonts w:asciiTheme="minorEastAsia" w:eastAsiaTheme="minorEastAsia" w:hAnsiTheme="minorEastAsia" w:hint="eastAsia"/>
                <w:b/>
                <w:szCs w:val="24"/>
              </w:rPr>
              <w:t>权重</w:t>
            </w:r>
          </w:p>
        </w:tc>
      </w:tr>
      <w:tr w:rsidR="00710814" w:rsidRPr="001732CC" w:rsidTr="00B1008F">
        <w:trPr>
          <w:trHeight w:val="340"/>
          <w:jc w:val="center"/>
        </w:trPr>
        <w:tc>
          <w:tcPr>
            <w:tcW w:w="2391" w:type="dxa"/>
            <w:gridSpan w:val="2"/>
            <w:vAlign w:val="center"/>
          </w:tcPr>
          <w:p w:rsidR="00710814" w:rsidRPr="00A91E73" w:rsidRDefault="00710814" w:rsidP="00803CA9">
            <w:pPr>
              <w:snapToGrid w:val="0"/>
              <w:rPr>
                <w:rFonts w:asciiTheme="minorEastAsia" w:eastAsiaTheme="minorEastAsia" w:hAnsiTheme="minorEastAsia"/>
                <w:szCs w:val="24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</w:rPr>
              <w:t>出勤</w:t>
            </w:r>
          </w:p>
        </w:tc>
        <w:tc>
          <w:tcPr>
            <w:tcW w:w="5448" w:type="dxa"/>
            <w:gridSpan w:val="6"/>
            <w:vAlign w:val="center"/>
          </w:tcPr>
          <w:p w:rsidR="00710814" w:rsidRPr="00A91E73" w:rsidRDefault="00710814" w:rsidP="00803CA9">
            <w:pPr>
              <w:snapToGrid w:val="0"/>
              <w:jc w:val="center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根据上课出勤次数给分</w:t>
            </w:r>
          </w:p>
        </w:tc>
        <w:tc>
          <w:tcPr>
            <w:tcW w:w="1562" w:type="dxa"/>
            <w:gridSpan w:val="2"/>
            <w:vAlign w:val="center"/>
          </w:tcPr>
          <w:p w:rsidR="00710814" w:rsidRPr="00A91E73" w:rsidRDefault="00ED0FA6" w:rsidP="00803CA9">
            <w:pPr>
              <w:snapToGrid w:val="0"/>
              <w:ind w:left="180"/>
              <w:jc w:val="center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0.</w:t>
            </w:r>
            <w:r w:rsidR="00420D1D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1</w:t>
            </w:r>
          </w:p>
        </w:tc>
      </w:tr>
      <w:tr w:rsidR="00710814" w:rsidRPr="001732CC" w:rsidTr="00B1008F">
        <w:trPr>
          <w:trHeight w:val="340"/>
          <w:jc w:val="center"/>
        </w:trPr>
        <w:tc>
          <w:tcPr>
            <w:tcW w:w="2391" w:type="dxa"/>
            <w:gridSpan w:val="2"/>
            <w:vAlign w:val="center"/>
          </w:tcPr>
          <w:p w:rsidR="00710814" w:rsidRPr="00A91E73" w:rsidRDefault="00710814" w:rsidP="00803CA9">
            <w:pPr>
              <w:snapToGrid w:val="0"/>
              <w:rPr>
                <w:rFonts w:asciiTheme="minorEastAsia" w:eastAsiaTheme="minorEastAsia" w:hAnsiTheme="minorEastAsia"/>
                <w:szCs w:val="24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</w:rPr>
              <w:t>课堂练习及课后作业</w:t>
            </w:r>
          </w:p>
        </w:tc>
        <w:tc>
          <w:tcPr>
            <w:tcW w:w="5448" w:type="dxa"/>
            <w:gridSpan w:val="6"/>
            <w:vAlign w:val="center"/>
          </w:tcPr>
          <w:p w:rsidR="00710814" w:rsidRPr="00A91E73" w:rsidRDefault="00710814" w:rsidP="00803CA9">
            <w:pPr>
              <w:snapToGrid w:val="0"/>
              <w:jc w:val="center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根据练习和作业完成质量</w:t>
            </w:r>
          </w:p>
        </w:tc>
        <w:tc>
          <w:tcPr>
            <w:tcW w:w="1562" w:type="dxa"/>
            <w:gridSpan w:val="2"/>
            <w:vAlign w:val="center"/>
          </w:tcPr>
          <w:p w:rsidR="00710814" w:rsidRPr="00A91E73" w:rsidRDefault="00ED0FA6" w:rsidP="00803CA9">
            <w:pPr>
              <w:snapToGrid w:val="0"/>
              <w:ind w:left="180"/>
              <w:jc w:val="center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0.2</w:t>
            </w:r>
          </w:p>
        </w:tc>
      </w:tr>
      <w:tr w:rsidR="00710814" w:rsidRPr="001732CC" w:rsidTr="00B1008F">
        <w:trPr>
          <w:trHeight w:val="340"/>
          <w:jc w:val="center"/>
        </w:trPr>
        <w:tc>
          <w:tcPr>
            <w:tcW w:w="2391" w:type="dxa"/>
            <w:gridSpan w:val="2"/>
            <w:vAlign w:val="center"/>
          </w:tcPr>
          <w:p w:rsidR="00710814" w:rsidRPr="00A91E73" w:rsidRDefault="00710814" w:rsidP="00803CA9">
            <w:pPr>
              <w:snapToGrid w:val="0"/>
              <w:rPr>
                <w:rFonts w:asciiTheme="minorEastAsia" w:eastAsiaTheme="minorEastAsia" w:hAnsiTheme="minorEastAsia"/>
                <w:szCs w:val="24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</w:rPr>
              <w:t>课堂表现</w:t>
            </w:r>
          </w:p>
        </w:tc>
        <w:tc>
          <w:tcPr>
            <w:tcW w:w="5448" w:type="dxa"/>
            <w:gridSpan w:val="6"/>
            <w:vAlign w:val="center"/>
          </w:tcPr>
          <w:p w:rsidR="00710814" w:rsidRPr="00A91E73" w:rsidRDefault="00710814" w:rsidP="00803CA9">
            <w:pPr>
              <w:snapToGrid w:val="0"/>
              <w:jc w:val="center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根据课堂听课状况和回答问题的积极性</w:t>
            </w:r>
          </w:p>
        </w:tc>
        <w:tc>
          <w:tcPr>
            <w:tcW w:w="1562" w:type="dxa"/>
            <w:gridSpan w:val="2"/>
            <w:vAlign w:val="center"/>
          </w:tcPr>
          <w:p w:rsidR="00710814" w:rsidRPr="00A91E73" w:rsidRDefault="00ED0FA6" w:rsidP="00803CA9">
            <w:pPr>
              <w:snapToGrid w:val="0"/>
              <w:ind w:left="180"/>
              <w:jc w:val="center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0.1</w:t>
            </w:r>
          </w:p>
        </w:tc>
      </w:tr>
      <w:tr w:rsidR="00710814" w:rsidRPr="001732CC" w:rsidTr="00B1008F">
        <w:trPr>
          <w:trHeight w:val="340"/>
          <w:jc w:val="center"/>
        </w:trPr>
        <w:tc>
          <w:tcPr>
            <w:tcW w:w="2391" w:type="dxa"/>
            <w:gridSpan w:val="2"/>
            <w:vAlign w:val="center"/>
          </w:tcPr>
          <w:p w:rsidR="00710814" w:rsidRPr="00A91E73" w:rsidRDefault="00710814" w:rsidP="00803CA9">
            <w:pPr>
              <w:snapToGrid w:val="0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</w:rPr>
              <w:t>期末</w:t>
            </w:r>
            <w:r w:rsidR="00420D1D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考核练习</w:t>
            </w:r>
          </w:p>
        </w:tc>
        <w:tc>
          <w:tcPr>
            <w:tcW w:w="5448" w:type="dxa"/>
            <w:gridSpan w:val="6"/>
            <w:vAlign w:val="center"/>
          </w:tcPr>
          <w:p w:rsidR="00710814" w:rsidRPr="00A91E73" w:rsidRDefault="00710814" w:rsidP="00803CA9">
            <w:pPr>
              <w:snapToGrid w:val="0"/>
              <w:ind w:left="180"/>
              <w:jc w:val="center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根据</w:t>
            </w:r>
            <w:r w:rsidR="00420D1D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考核练习的答题情况</w:t>
            </w:r>
          </w:p>
        </w:tc>
        <w:tc>
          <w:tcPr>
            <w:tcW w:w="1562" w:type="dxa"/>
            <w:gridSpan w:val="2"/>
            <w:vAlign w:val="center"/>
          </w:tcPr>
          <w:p w:rsidR="00710814" w:rsidRPr="00A91E73" w:rsidRDefault="00ED0FA6" w:rsidP="00803CA9">
            <w:pPr>
              <w:snapToGrid w:val="0"/>
              <w:ind w:left="180"/>
              <w:jc w:val="center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0.6</w:t>
            </w:r>
          </w:p>
        </w:tc>
      </w:tr>
      <w:tr w:rsidR="00735FDE" w:rsidRPr="001732CC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1732CC" w:rsidRDefault="00735FD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8"/>
                <w:szCs w:val="28"/>
                <w:lang w:eastAsia="zh-CN"/>
              </w:rPr>
            </w:pPr>
            <w:r w:rsidRPr="001732CC">
              <w:rPr>
                <w:rFonts w:ascii="宋体" w:eastAsia="宋体" w:hAnsi="宋体" w:hint="eastAsia"/>
                <w:b/>
                <w:sz w:val="28"/>
                <w:szCs w:val="28"/>
                <w:lang w:eastAsia="zh-CN"/>
              </w:rPr>
              <w:t>大纲编写时间：</w:t>
            </w:r>
            <w:r w:rsidR="00FC7FD5" w:rsidRPr="001366C6">
              <w:rPr>
                <w:rFonts w:ascii="宋体" w:eastAsia="宋体" w:hAnsi="宋体" w:hint="eastAsia"/>
                <w:sz w:val="28"/>
                <w:szCs w:val="28"/>
                <w:lang w:eastAsia="zh-CN"/>
              </w:rPr>
              <w:t>2018</w:t>
            </w:r>
            <w:r w:rsidR="00710814" w:rsidRPr="001366C6">
              <w:rPr>
                <w:rFonts w:ascii="宋体" w:eastAsia="宋体" w:hAnsi="宋体" w:hint="eastAsia"/>
                <w:sz w:val="28"/>
                <w:szCs w:val="28"/>
                <w:lang w:eastAsia="zh-CN"/>
              </w:rPr>
              <w:t>年</w:t>
            </w:r>
            <w:r w:rsidR="00420D1D">
              <w:rPr>
                <w:rFonts w:ascii="宋体" w:eastAsia="宋体" w:hAnsi="宋体" w:hint="eastAsia"/>
                <w:sz w:val="28"/>
                <w:szCs w:val="28"/>
                <w:lang w:eastAsia="zh-CN"/>
              </w:rPr>
              <w:t>9</w:t>
            </w:r>
            <w:r w:rsidR="00710814" w:rsidRPr="001366C6">
              <w:rPr>
                <w:rFonts w:ascii="宋体" w:eastAsia="宋体" w:hAnsi="宋体" w:hint="eastAsia"/>
                <w:sz w:val="28"/>
                <w:szCs w:val="28"/>
                <w:lang w:eastAsia="zh-CN"/>
              </w:rPr>
              <w:t>月</w:t>
            </w:r>
            <w:r w:rsidR="00420D1D">
              <w:rPr>
                <w:rFonts w:ascii="宋体" w:eastAsia="宋体" w:hAnsi="宋体" w:hint="eastAsia"/>
                <w:sz w:val="28"/>
                <w:szCs w:val="28"/>
                <w:lang w:eastAsia="zh-CN"/>
              </w:rPr>
              <w:t>6</w:t>
            </w:r>
            <w:r w:rsidR="00710814" w:rsidRPr="001366C6">
              <w:rPr>
                <w:rFonts w:ascii="宋体" w:eastAsia="宋体" w:hAnsi="宋体" w:hint="eastAsia"/>
                <w:sz w:val="28"/>
                <w:szCs w:val="28"/>
                <w:lang w:eastAsia="zh-CN"/>
              </w:rPr>
              <w:t>日</w:t>
            </w:r>
          </w:p>
        </w:tc>
      </w:tr>
      <w:tr w:rsidR="00735FDE" w:rsidRPr="001732CC" w:rsidTr="00735FDE">
        <w:trPr>
          <w:trHeight w:val="2351"/>
          <w:jc w:val="center"/>
        </w:trPr>
        <w:tc>
          <w:tcPr>
            <w:tcW w:w="9401" w:type="dxa"/>
            <w:gridSpan w:val="10"/>
          </w:tcPr>
          <w:p w:rsidR="00735FDE" w:rsidRPr="001732CC" w:rsidRDefault="00735FDE" w:rsidP="00061F2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 w:val="28"/>
                <w:szCs w:val="28"/>
                <w:lang w:eastAsia="zh-CN"/>
              </w:rPr>
            </w:pPr>
            <w:r w:rsidRPr="001732CC">
              <w:rPr>
                <w:rFonts w:ascii="宋体" w:eastAsia="宋体" w:hAnsi="宋体" w:hint="eastAsia"/>
                <w:b/>
                <w:sz w:val="28"/>
                <w:szCs w:val="28"/>
                <w:lang w:eastAsia="zh-CN"/>
              </w:rPr>
              <w:t>系（</w:t>
            </w:r>
            <w:r w:rsidR="009349EE" w:rsidRPr="001732CC">
              <w:rPr>
                <w:rFonts w:ascii="宋体" w:eastAsia="宋体" w:hAnsi="宋体" w:hint="eastAsia"/>
                <w:b/>
                <w:sz w:val="28"/>
                <w:szCs w:val="28"/>
                <w:lang w:eastAsia="zh-CN"/>
              </w:rPr>
              <w:t>部</w:t>
            </w:r>
            <w:r w:rsidRPr="001732CC">
              <w:rPr>
                <w:rFonts w:ascii="宋体" w:eastAsia="宋体" w:hAnsi="宋体" w:hint="eastAsia"/>
                <w:b/>
                <w:sz w:val="28"/>
                <w:szCs w:val="28"/>
                <w:lang w:eastAsia="zh-CN"/>
              </w:rPr>
              <w:t>）审查意见：</w:t>
            </w:r>
          </w:p>
          <w:p w:rsidR="00735FDE" w:rsidRPr="001732CC" w:rsidRDefault="00735FDE" w:rsidP="00A91E73">
            <w:pPr>
              <w:spacing w:after="0" w:line="0" w:lineRule="atLeast"/>
              <w:jc w:val="left"/>
              <w:rPr>
                <w:rFonts w:ascii="宋体" w:eastAsia="宋体" w:hAnsi="宋体"/>
                <w:b/>
                <w:sz w:val="28"/>
                <w:szCs w:val="28"/>
                <w:lang w:eastAsia="zh-CN"/>
              </w:rPr>
            </w:pPr>
          </w:p>
          <w:p w:rsidR="00735FDE" w:rsidRPr="001732CC" w:rsidRDefault="00735FDE" w:rsidP="00A91E73">
            <w:pPr>
              <w:spacing w:after="0" w:line="0" w:lineRule="atLeast"/>
              <w:ind w:firstLineChars="450" w:firstLine="1260"/>
              <w:rPr>
                <w:rFonts w:ascii="宋体" w:eastAsia="宋体" w:hAnsi="宋体"/>
                <w:sz w:val="28"/>
                <w:szCs w:val="28"/>
                <w:lang w:eastAsia="zh-CN"/>
              </w:rPr>
            </w:pPr>
          </w:p>
          <w:p w:rsidR="00735FDE" w:rsidRPr="001732CC" w:rsidRDefault="00735FDE" w:rsidP="00061F27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8"/>
                <w:szCs w:val="28"/>
                <w:lang w:eastAsia="zh-CN"/>
              </w:rPr>
            </w:pPr>
            <w:r w:rsidRPr="001732CC">
              <w:rPr>
                <w:rFonts w:ascii="宋体" w:eastAsia="宋体" w:hAnsi="宋体" w:hint="eastAsia"/>
                <w:sz w:val="28"/>
                <w:szCs w:val="28"/>
                <w:lang w:eastAsia="zh-CN"/>
              </w:rPr>
              <w:t>系（</w:t>
            </w:r>
            <w:r w:rsidR="009349EE" w:rsidRPr="001732CC">
              <w:rPr>
                <w:rFonts w:ascii="宋体" w:eastAsia="宋体" w:hAnsi="宋体" w:hint="eastAsia"/>
                <w:sz w:val="28"/>
                <w:szCs w:val="28"/>
                <w:lang w:eastAsia="zh-CN"/>
              </w:rPr>
              <w:t>部</w:t>
            </w:r>
            <w:r w:rsidRPr="001732CC">
              <w:rPr>
                <w:rFonts w:ascii="宋体" w:eastAsia="宋体" w:hAnsi="宋体" w:hint="eastAsia"/>
                <w:sz w:val="28"/>
                <w:szCs w:val="28"/>
                <w:lang w:eastAsia="zh-CN"/>
              </w:rPr>
              <w:t>）主任签名：                         日期：      年    月    日</w:t>
            </w:r>
          </w:p>
          <w:p w:rsidR="00735FDE" w:rsidRPr="001732CC" w:rsidRDefault="00735FD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8"/>
                <w:szCs w:val="28"/>
                <w:lang w:eastAsia="zh-CN"/>
              </w:rPr>
            </w:pPr>
          </w:p>
        </w:tc>
      </w:tr>
    </w:tbl>
    <w:p w:rsidR="003044FA" w:rsidRPr="001732CC" w:rsidRDefault="00785779" w:rsidP="001732CC">
      <w:pPr>
        <w:spacing w:line="360" w:lineRule="exact"/>
        <w:ind w:left="984" w:hangingChars="350" w:hanging="984"/>
        <w:rPr>
          <w:rFonts w:ascii="宋体" w:eastAsia="宋体" w:hAnsi="宋体"/>
          <w:b/>
          <w:sz w:val="28"/>
          <w:szCs w:val="28"/>
          <w:lang w:eastAsia="zh-CN"/>
        </w:rPr>
      </w:pPr>
      <w:r w:rsidRPr="001732CC">
        <w:rPr>
          <w:rFonts w:asciiTheme="minorEastAsia" w:eastAsiaTheme="minorEastAsia" w:hAnsiTheme="minorEastAsia"/>
          <w:b/>
          <w:bCs/>
          <w:sz w:val="28"/>
          <w:szCs w:val="28"/>
          <w:lang w:eastAsia="zh-CN"/>
        </w:rPr>
        <w:t>注：</w:t>
      </w:r>
      <w:r w:rsidRPr="001732CC">
        <w:rPr>
          <w:rFonts w:asciiTheme="minorEastAsia" w:eastAsiaTheme="minorEastAsia" w:hAnsiTheme="minorEastAsia" w:hint="eastAsia"/>
          <w:b/>
          <w:bCs/>
          <w:sz w:val="28"/>
          <w:szCs w:val="28"/>
          <w:lang w:eastAsia="zh-CN"/>
        </w:rPr>
        <w:t>1、课程</w:t>
      </w:r>
      <w:r w:rsidRPr="001732CC">
        <w:rPr>
          <w:rFonts w:ascii="宋体" w:eastAsia="宋体" w:hAnsi="宋体" w:hint="eastAsia"/>
          <w:b/>
          <w:sz w:val="28"/>
          <w:szCs w:val="28"/>
          <w:lang w:eastAsia="zh-CN"/>
        </w:rPr>
        <w:t>教学目标：请精炼概括3-5条目标，并注明每条目标所要求的学习目标层次</w:t>
      </w:r>
      <w:r w:rsidR="00E53E23" w:rsidRPr="001732CC">
        <w:rPr>
          <w:rFonts w:ascii="宋体" w:eastAsia="宋体" w:hAnsi="宋体" w:hint="eastAsia"/>
          <w:b/>
          <w:sz w:val="28"/>
          <w:szCs w:val="28"/>
          <w:lang w:eastAsia="zh-CN"/>
        </w:rPr>
        <w:t>（理解、运用、分析、综合和评价）</w:t>
      </w:r>
      <w:r w:rsidRPr="001732CC">
        <w:rPr>
          <w:rFonts w:ascii="宋体" w:eastAsia="宋体" w:hAnsi="宋体" w:hint="eastAsia"/>
          <w:b/>
          <w:sz w:val="28"/>
          <w:szCs w:val="28"/>
          <w:lang w:eastAsia="zh-CN"/>
        </w:rPr>
        <w:t>。本课程教学目标须与授课对象的专业培养目标有一定的对应关系</w:t>
      </w:r>
    </w:p>
    <w:p w:rsidR="00917C66" w:rsidRPr="001732CC" w:rsidRDefault="00917C66" w:rsidP="001732CC">
      <w:pPr>
        <w:spacing w:line="360" w:lineRule="exact"/>
        <w:ind w:left="984" w:hangingChars="350" w:hanging="984"/>
        <w:rPr>
          <w:rFonts w:ascii="宋体" w:eastAsia="宋体" w:hAnsi="宋体"/>
          <w:b/>
          <w:sz w:val="28"/>
          <w:szCs w:val="28"/>
          <w:lang w:eastAsia="zh-CN"/>
        </w:rPr>
      </w:pPr>
      <w:r w:rsidRPr="001732CC">
        <w:rPr>
          <w:rFonts w:ascii="宋体" w:eastAsia="宋体" w:hAnsi="宋体" w:hint="eastAsia"/>
          <w:b/>
          <w:sz w:val="28"/>
          <w:szCs w:val="28"/>
          <w:lang w:eastAsia="zh-CN"/>
        </w:rPr>
        <w:t xml:space="preserve">    2、学生核心能力即毕业要求</w:t>
      </w:r>
      <w:r w:rsidR="00C76FA2" w:rsidRPr="001732CC">
        <w:rPr>
          <w:rFonts w:ascii="宋体" w:eastAsia="宋体" w:hAnsi="宋体" w:hint="eastAsia"/>
          <w:b/>
          <w:sz w:val="28"/>
          <w:szCs w:val="28"/>
          <w:lang w:eastAsia="zh-CN"/>
        </w:rPr>
        <w:t>或培养要求</w:t>
      </w:r>
      <w:r w:rsidRPr="001732CC">
        <w:rPr>
          <w:rFonts w:ascii="宋体" w:eastAsia="宋体" w:hAnsi="宋体" w:hint="eastAsia"/>
          <w:b/>
          <w:sz w:val="28"/>
          <w:szCs w:val="28"/>
          <w:lang w:eastAsia="zh-CN"/>
        </w:rPr>
        <w:t>，请</w:t>
      </w:r>
      <w:r w:rsidR="000E0AE8" w:rsidRPr="001732CC">
        <w:rPr>
          <w:rFonts w:ascii="宋体" w:eastAsia="宋体" w:hAnsi="宋体" w:hint="eastAsia"/>
          <w:b/>
          <w:sz w:val="28"/>
          <w:szCs w:val="28"/>
          <w:lang w:eastAsia="zh-CN"/>
        </w:rPr>
        <w:t>任课教师</w:t>
      </w:r>
      <w:r w:rsidRPr="001732CC">
        <w:rPr>
          <w:rFonts w:ascii="宋体" w:eastAsia="宋体" w:hAnsi="宋体" w:hint="eastAsia"/>
          <w:b/>
          <w:sz w:val="28"/>
          <w:szCs w:val="28"/>
          <w:lang w:eastAsia="zh-CN"/>
        </w:rPr>
        <w:t>从授课对象人才培养方案中对应部分复制</w:t>
      </w:r>
      <w:r w:rsidR="000E0AE8" w:rsidRPr="001732CC">
        <w:rPr>
          <w:rFonts w:ascii="宋体" w:eastAsia="宋体" w:hAnsi="宋体" w:hint="eastAsia"/>
          <w:b/>
          <w:sz w:val="28"/>
          <w:szCs w:val="28"/>
          <w:lang w:eastAsia="zh-CN"/>
        </w:rPr>
        <w:t>（</w:t>
      </w:r>
      <w:r w:rsidR="000E0AE8" w:rsidRPr="001732CC">
        <w:rPr>
          <w:rFonts w:ascii="宋体" w:eastAsia="宋体" w:hAnsi="宋体"/>
          <w:b/>
          <w:sz w:val="28"/>
          <w:szCs w:val="28"/>
          <w:lang w:eastAsia="zh-CN"/>
        </w:rPr>
        <w:t>http://jwc.dgut.edu.cn/</w:t>
      </w:r>
      <w:r w:rsidR="000E0AE8" w:rsidRPr="001732CC">
        <w:rPr>
          <w:rFonts w:ascii="宋体" w:eastAsia="宋体" w:hAnsi="宋体" w:hint="eastAsia"/>
          <w:b/>
          <w:sz w:val="28"/>
          <w:szCs w:val="28"/>
          <w:lang w:eastAsia="zh-CN"/>
        </w:rPr>
        <w:t>）</w:t>
      </w:r>
    </w:p>
    <w:p w:rsidR="00917C66" w:rsidRPr="001732CC" w:rsidRDefault="00917C66" w:rsidP="001732CC">
      <w:pPr>
        <w:spacing w:line="360" w:lineRule="exact"/>
        <w:ind w:left="984" w:hangingChars="350" w:hanging="984"/>
        <w:rPr>
          <w:rFonts w:ascii="宋体" w:eastAsia="宋体" w:hAnsi="宋体"/>
          <w:b/>
          <w:sz w:val="28"/>
          <w:szCs w:val="28"/>
          <w:lang w:eastAsia="zh-CN"/>
        </w:rPr>
      </w:pPr>
      <w:r w:rsidRPr="001732CC">
        <w:rPr>
          <w:rFonts w:ascii="宋体" w:eastAsia="宋体" w:hAnsi="宋体" w:hint="eastAsia"/>
          <w:b/>
          <w:sz w:val="28"/>
          <w:szCs w:val="28"/>
          <w:lang w:eastAsia="zh-CN"/>
        </w:rPr>
        <w:t xml:space="preserve">    3、教学方式可选：课堂讲授/</w:t>
      </w:r>
      <w:r w:rsidR="0065651C" w:rsidRPr="001732CC">
        <w:rPr>
          <w:rFonts w:ascii="宋体" w:eastAsia="宋体" w:hAnsi="宋体" w:hint="eastAsia"/>
          <w:b/>
          <w:sz w:val="28"/>
          <w:szCs w:val="28"/>
          <w:lang w:eastAsia="zh-CN"/>
        </w:rPr>
        <w:t>小组</w:t>
      </w:r>
      <w:r w:rsidRPr="001732CC">
        <w:rPr>
          <w:rFonts w:ascii="宋体" w:eastAsia="宋体" w:hAnsi="宋体" w:hint="eastAsia"/>
          <w:b/>
          <w:sz w:val="28"/>
          <w:szCs w:val="28"/>
          <w:lang w:eastAsia="zh-CN"/>
        </w:rPr>
        <w:t>讨论/实验</w:t>
      </w:r>
      <w:r w:rsidR="0065651C" w:rsidRPr="001732CC">
        <w:rPr>
          <w:rFonts w:ascii="宋体" w:eastAsia="宋体" w:hAnsi="宋体" w:hint="eastAsia"/>
          <w:b/>
          <w:sz w:val="28"/>
          <w:szCs w:val="28"/>
          <w:lang w:eastAsia="zh-CN"/>
        </w:rPr>
        <w:t>/</w:t>
      </w:r>
      <w:r w:rsidRPr="001732CC">
        <w:rPr>
          <w:rFonts w:ascii="宋体" w:eastAsia="宋体" w:hAnsi="宋体" w:hint="eastAsia"/>
          <w:b/>
          <w:sz w:val="28"/>
          <w:szCs w:val="28"/>
          <w:lang w:eastAsia="zh-CN"/>
        </w:rPr>
        <w:t>实训</w:t>
      </w:r>
    </w:p>
    <w:p w:rsidR="00785779" w:rsidRPr="001732CC" w:rsidRDefault="00785779" w:rsidP="00061F27">
      <w:pPr>
        <w:spacing w:line="360" w:lineRule="exact"/>
        <w:rPr>
          <w:rFonts w:ascii="宋体" w:eastAsia="宋体" w:hAnsi="宋体"/>
          <w:b/>
          <w:sz w:val="28"/>
          <w:szCs w:val="28"/>
          <w:lang w:eastAsia="zh-CN"/>
        </w:rPr>
      </w:pPr>
      <w:r w:rsidRPr="001732CC">
        <w:rPr>
          <w:rFonts w:ascii="宋体" w:eastAsia="宋体" w:hAnsi="宋体" w:hint="eastAsia"/>
          <w:b/>
          <w:sz w:val="28"/>
          <w:szCs w:val="28"/>
          <w:lang w:eastAsia="zh-CN"/>
        </w:rPr>
        <w:t xml:space="preserve">    </w:t>
      </w:r>
      <w:r w:rsidR="0065651C" w:rsidRPr="001732CC">
        <w:rPr>
          <w:rFonts w:ascii="宋体" w:eastAsia="宋体" w:hAnsi="宋体" w:hint="eastAsia"/>
          <w:b/>
          <w:sz w:val="28"/>
          <w:szCs w:val="28"/>
          <w:lang w:eastAsia="zh-CN"/>
        </w:rPr>
        <w:t>4</w:t>
      </w:r>
      <w:r w:rsidRPr="001732CC">
        <w:rPr>
          <w:rFonts w:ascii="宋体" w:eastAsia="宋体" w:hAnsi="宋体" w:hint="eastAsia"/>
          <w:b/>
          <w:sz w:val="28"/>
          <w:szCs w:val="28"/>
          <w:lang w:eastAsia="zh-CN"/>
        </w:rPr>
        <w:t>、若课程无理论教学环节或无实践教学环节，可将相应的教学进度表删掉。</w:t>
      </w:r>
    </w:p>
    <w:sectPr w:rsidR="00785779" w:rsidRPr="001732CC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3005" w:rsidRDefault="00173005" w:rsidP="00896971">
      <w:pPr>
        <w:spacing w:after="0"/>
      </w:pPr>
      <w:r>
        <w:separator/>
      </w:r>
    </w:p>
  </w:endnote>
  <w:endnote w:type="continuationSeparator" w:id="1">
    <w:p w:rsidR="00173005" w:rsidRDefault="00173005" w:rsidP="0089697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3005" w:rsidRDefault="00173005" w:rsidP="00896971">
      <w:pPr>
        <w:spacing w:after="0"/>
      </w:pPr>
      <w:r>
        <w:separator/>
      </w:r>
    </w:p>
  </w:footnote>
  <w:footnote w:type="continuationSeparator" w:id="1">
    <w:p w:rsidR="00173005" w:rsidRDefault="00173005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2C23799B"/>
    <w:rsid w:val="00061F27"/>
    <w:rsid w:val="000649E3"/>
    <w:rsid w:val="0006698D"/>
    <w:rsid w:val="00087B74"/>
    <w:rsid w:val="00094823"/>
    <w:rsid w:val="000B0E2B"/>
    <w:rsid w:val="000B626E"/>
    <w:rsid w:val="000C2D4A"/>
    <w:rsid w:val="000E0AE8"/>
    <w:rsid w:val="001366C6"/>
    <w:rsid w:val="00155E5A"/>
    <w:rsid w:val="00171228"/>
    <w:rsid w:val="00173005"/>
    <w:rsid w:val="001732CC"/>
    <w:rsid w:val="0019563D"/>
    <w:rsid w:val="001B31E9"/>
    <w:rsid w:val="001D28E8"/>
    <w:rsid w:val="001F20BC"/>
    <w:rsid w:val="001F7BFB"/>
    <w:rsid w:val="002111AE"/>
    <w:rsid w:val="00227119"/>
    <w:rsid w:val="002825A8"/>
    <w:rsid w:val="002C3263"/>
    <w:rsid w:val="002E27E1"/>
    <w:rsid w:val="002F3CAC"/>
    <w:rsid w:val="003044FA"/>
    <w:rsid w:val="00337A26"/>
    <w:rsid w:val="0037561C"/>
    <w:rsid w:val="003C66D8"/>
    <w:rsid w:val="003E66A6"/>
    <w:rsid w:val="00414FC8"/>
    <w:rsid w:val="00420D1D"/>
    <w:rsid w:val="00457E42"/>
    <w:rsid w:val="0048037D"/>
    <w:rsid w:val="004B3994"/>
    <w:rsid w:val="004D29DE"/>
    <w:rsid w:val="004D4368"/>
    <w:rsid w:val="004E0481"/>
    <w:rsid w:val="004E7804"/>
    <w:rsid w:val="005369E3"/>
    <w:rsid w:val="005639AB"/>
    <w:rsid w:val="005911D3"/>
    <w:rsid w:val="005B2288"/>
    <w:rsid w:val="005F174F"/>
    <w:rsid w:val="0063410F"/>
    <w:rsid w:val="0065651C"/>
    <w:rsid w:val="00710814"/>
    <w:rsid w:val="00735FDE"/>
    <w:rsid w:val="00770F0D"/>
    <w:rsid w:val="00776AF2"/>
    <w:rsid w:val="00785779"/>
    <w:rsid w:val="007A154B"/>
    <w:rsid w:val="008147FF"/>
    <w:rsid w:val="00815F78"/>
    <w:rsid w:val="0083524D"/>
    <w:rsid w:val="0085007F"/>
    <w:rsid w:val="008512DF"/>
    <w:rsid w:val="00855020"/>
    <w:rsid w:val="00885EED"/>
    <w:rsid w:val="00892ADC"/>
    <w:rsid w:val="00896971"/>
    <w:rsid w:val="008F6642"/>
    <w:rsid w:val="00917C66"/>
    <w:rsid w:val="009349EE"/>
    <w:rsid w:val="009A2B5C"/>
    <w:rsid w:val="009B3EAE"/>
    <w:rsid w:val="009C3354"/>
    <w:rsid w:val="009D3079"/>
    <w:rsid w:val="009E5A4D"/>
    <w:rsid w:val="00A5499B"/>
    <w:rsid w:val="00A84D68"/>
    <w:rsid w:val="00A85774"/>
    <w:rsid w:val="00A91E73"/>
    <w:rsid w:val="00AA199F"/>
    <w:rsid w:val="00AB00C2"/>
    <w:rsid w:val="00AE48DD"/>
    <w:rsid w:val="00B1008F"/>
    <w:rsid w:val="00BB35F5"/>
    <w:rsid w:val="00C057A7"/>
    <w:rsid w:val="00C41D05"/>
    <w:rsid w:val="00C65CD4"/>
    <w:rsid w:val="00C705DD"/>
    <w:rsid w:val="00C76FA2"/>
    <w:rsid w:val="00CA1AB8"/>
    <w:rsid w:val="00CC4A46"/>
    <w:rsid w:val="00CD2F8F"/>
    <w:rsid w:val="00CF7CE9"/>
    <w:rsid w:val="00D2368F"/>
    <w:rsid w:val="00D45246"/>
    <w:rsid w:val="00D62B41"/>
    <w:rsid w:val="00DB45CF"/>
    <w:rsid w:val="00DB5724"/>
    <w:rsid w:val="00DF418A"/>
    <w:rsid w:val="00DF5C03"/>
    <w:rsid w:val="00E0505F"/>
    <w:rsid w:val="00E300C3"/>
    <w:rsid w:val="00E413E8"/>
    <w:rsid w:val="00E53E23"/>
    <w:rsid w:val="00E80C35"/>
    <w:rsid w:val="00EC2295"/>
    <w:rsid w:val="00ED0FA6"/>
    <w:rsid w:val="00ED3FCA"/>
    <w:rsid w:val="00F31667"/>
    <w:rsid w:val="00F617C2"/>
    <w:rsid w:val="00F96D96"/>
    <w:rsid w:val="00FC7FD5"/>
    <w:rsid w:val="00FE22C8"/>
    <w:rsid w:val="28AD1D92"/>
    <w:rsid w:val="2C23799B"/>
    <w:rsid w:val="62602D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1673207-85D1-48C1-909B-38324B5D0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409</Words>
  <Characters>2335</Characters>
  <Application>Microsoft Office Word</Application>
  <DocSecurity>0</DocSecurity>
  <Lines>19</Lines>
  <Paragraphs>5</Paragraphs>
  <ScaleCrop>false</ScaleCrop>
  <Company>Microsoft</Company>
  <LinksUpToDate>false</LinksUpToDate>
  <CharactersWithSpaces>2739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x</cp:lastModifiedBy>
  <cp:revision>13</cp:revision>
  <cp:lastPrinted>2017-01-05T16:24:00Z</cp:lastPrinted>
  <dcterms:created xsi:type="dcterms:W3CDTF">2017-09-01T07:23:00Z</dcterms:created>
  <dcterms:modified xsi:type="dcterms:W3CDTF">2018-09-13T03:02:00Z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