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2"/>
          <w:szCs w:val="32"/>
        </w:rPr>
        <w:t>器乐</w:t>
      </w:r>
      <w:r>
        <w:rPr>
          <w:rFonts w:hint="eastAsia" w:ascii="宋体" w:hAnsi="宋体" w:eastAsia="宋体"/>
          <w:sz w:val="32"/>
          <w:szCs w:val="32"/>
          <w:lang w:val="en-US" w:eastAsia="zh-CN"/>
        </w:rPr>
        <w:t>基础1</w:t>
      </w:r>
      <w:r>
        <w:rPr>
          <w:rFonts w:hint="eastAsia" w:ascii="宋体" w:hAnsi="宋体"/>
          <w:sz w:val="32"/>
          <w:szCs w:val="32"/>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基础1</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必</w:t>
            </w:r>
            <w:r>
              <w:rPr>
                <w:rFonts w:hint="eastAsia" w:ascii="宋体" w:hAnsi="宋体"/>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4"/>
                <w:szCs w:val="24"/>
              </w:rPr>
              <w:t xml:space="preserve">Instrumental Foundation </w:t>
            </w:r>
            <w:r>
              <w:rPr>
                <w:rFonts w:hint="eastAsia" w:ascii="宋体" w:hAnsi="宋体" w:eastAsia="宋体" w:cs="宋体"/>
                <w:kern w:val="0"/>
                <w:sz w:val="24"/>
                <w:szCs w:val="24"/>
                <w:lang w:val="en-US" w:eastAsia="zh-CN"/>
              </w:rPr>
              <w:t>1</w:t>
            </w:r>
            <w:r>
              <w:rPr>
                <w:rFonts w:hint="eastAsia" w:ascii="宋体" w:hAnsi="宋体"/>
                <w:sz w:val="24"/>
                <w:szCs w:val="24"/>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w:t>
            </w:r>
            <w:r>
              <w:rPr>
                <w:rFonts w:hint="eastAsia" w:ascii="宋体" w:hAnsi="宋体" w:eastAsia="宋体"/>
                <w:b w:val="0"/>
                <w:bCs/>
                <w:szCs w:val="21"/>
                <w:lang w:val="en-US" w:eastAsia="zh-CN"/>
              </w:rPr>
              <w:t>4</w:t>
            </w:r>
            <w:r>
              <w:rPr>
                <w:rFonts w:hint="eastAsia" w:ascii="宋体" w:hAnsi="宋体"/>
                <w:b w:val="0"/>
                <w:bCs/>
                <w:szCs w:val="21"/>
              </w:rPr>
              <w:t>/1/1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val="en-US" w:eastAsia="zh-CN"/>
              </w:rPr>
              <w:t>4</w:t>
            </w:r>
            <w:r>
              <w:rPr>
                <w:rFonts w:hint="eastAsia" w:ascii="宋体" w:hAnsi="宋体"/>
                <w:b w:val="0"/>
                <w:bCs/>
                <w:szCs w:val="21"/>
              </w:rPr>
              <w:t>－1</w:t>
            </w:r>
            <w:r>
              <w:rPr>
                <w:rFonts w:hint="eastAsia" w:ascii="宋体" w:hAnsi="宋体" w:eastAsia="宋体"/>
                <w:b w:val="0"/>
                <w:bCs/>
                <w:szCs w:val="21"/>
                <w:lang w:val="en-US" w:eastAsia="zh-CN"/>
              </w:rPr>
              <w:t>7</w:t>
            </w:r>
            <w:r>
              <w:rPr>
                <w:rFonts w:hint="eastAsia" w:ascii="宋体" w:hAnsi="宋体"/>
                <w:b w:val="0"/>
                <w:bCs/>
                <w:szCs w:val="21"/>
              </w:rPr>
              <w:t>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2017级</w:t>
            </w:r>
            <w:r>
              <w:rPr>
                <w:rFonts w:hint="eastAsia" w:ascii="宋体" w:hAnsi="宋体"/>
                <w:b w:val="0"/>
                <w:bCs/>
                <w:sz w:val="24"/>
                <w:szCs w:val="24"/>
              </w:rPr>
              <w:t>音乐</w:t>
            </w:r>
            <w:r>
              <w:rPr>
                <w:rFonts w:hint="eastAsia" w:ascii="宋体" w:hAnsi="宋体"/>
                <w:sz w:val="24"/>
                <w:szCs w:val="24"/>
              </w:rPr>
              <w:t>教育</w:t>
            </w:r>
            <w:r>
              <w:rPr>
                <w:rFonts w:hint="eastAsia" w:ascii="宋体" w:hAnsi="宋体" w:eastAsia="宋体"/>
                <w:sz w:val="24"/>
                <w:szCs w:val="24"/>
                <w:lang w:val="en-US" w:eastAsia="zh-CN"/>
              </w:rPr>
              <w:t>古筝</w:t>
            </w:r>
            <w:bookmarkStart w:id="0" w:name="_GoBack"/>
            <w:bookmarkEnd w:id="0"/>
            <w:r>
              <w:rPr>
                <w:rFonts w:hint="eastAsia" w:ascii="宋体" w:hAnsi="宋体" w:eastAsia="宋体"/>
                <w:sz w:val="24"/>
                <w:szCs w:val="24"/>
                <w:lang w:val="en-US"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使用教材：</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szCs w:val="21"/>
              </w:rPr>
              <w:t>《中国古筝考级曲目》上</w:t>
            </w:r>
            <w:r>
              <w:rPr>
                <w:rFonts w:hint="eastAsia" w:ascii="宋体" w:hAnsi="宋体" w:eastAsia="宋体"/>
                <w:szCs w:val="21"/>
                <w:lang w:val="en-US" w:eastAsia="zh-CN"/>
              </w:rPr>
              <w:t>下</w:t>
            </w:r>
            <w:r>
              <w:rPr>
                <w:rFonts w:hint="eastAsia" w:ascii="宋体" w:hAnsi="宋体"/>
                <w:szCs w:val="21"/>
              </w:rPr>
              <w:t>册</w:t>
            </w:r>
            <w:r>
              <w:rPr>
                <w:rFonts w:hint="eastAsia" w:ascii="宋体" w:hAnsi="宋体" w:eastAsia="宋体"/>
                <w:szCs w:val="21"/>
                <w:lang w:eastAsia="zh-CN"/>
              </w:rPr>
              <w:t>；</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中央音乐学院海内外考级曲目</w:t>
            </w:r>
            <w:r>
              <w:rPr>
                <w:rFonts w:hint="eastAsia" w:ascii="宋体" w:hAnsi="宋体" w:eastAsia="宋体"/>
                <w:szCs w:val="21"/>
                <w:lang w:eastAsia="zh-CN"/>
              </w:rPr>
              <w:t>》</w:t>
            </w:r>
            <w:r>
              <w:rPr>
                <w:rFonts w:hint="eastAsia" w:ascii="宋体" w:hAnsi="宋体" w:eastAsia="宋体"/>
                <w:szCs w:val="21"/>
                <w:lang w:val="en-US" w:eastAsia="zh-CN"/>
              </w:rPr>
              <w:t>上下册；等</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jc w:val="left"/>
              <w:outlineLvl w:val="0"/>
              <w:rPr>
                <w:rFonts w:hint="eastAsia" w:ascii="宋体" w:hAnsi="宋体" w:eastAsia="宋体"/>
                <w:b w:val="0"/>
                <w:bCs w:val="0"/>
                <w:sz w:val="24"/>
                <w:szCs w:val="24"/>
                <w:lang w:val="en-US" w:eastAsia="zh-CN"/>
              </w:rPr>
            </w:pP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全国古筝演奏考级作品集</w:t>
            </w: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第二套 安徽文艺出版社      王中山    2008年5月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《全国古筝演奏考级作品集》       新华出版社          邱大成    1999年4月</w:t>
            </w:r>
          </w:p>
          <w:p>
            <w:pPr>
              <w:tabs>
                <w:tab w:val="left" w:pos="1440"/>
              </w:tabs>
              <w:spacing w:after="0" w:line="0" w:lineRule="atLeast"/>
              <w:jc w:val="left"/>
              <w:outlineLvl w:val="0"/>
              <w:rPr>
                <w:rFonts w:hint="eastAsia" w:ascii="宋体" w:hAnsi="宋体"/>
                <w:szCs w:val="21"/>
              </w:rPr>
            </w:pPr>
            <w:r>
              <w:rPr>
                <w:rFonts w:hint="eastAsia" w:ascii="宋体" w:hAnsi="宋体"/>
                <w:szCs w:val="21"/>
              </w:rPr>
              <w:t>《优秀古筝曲精选与解析》         山东文艺出版社      李萌      2004年9月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jc w:val="lef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57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w:t>
            </w:r>
            <w:r>
              <w:rPr>
                <w:rFonts w:hint="eastAsia" w:ascii="宋体" w:hAnsi="宋体" w:eastAsia="宋体"/>
                <w:szCs w:val="21"/>
                <w:lang w:val="en-US" w:eastAsia="zh-CN"/>
              </w:rPr>
              <w:t>是我</w:t>
            </w:r>
            <w:r>
              <w:rPr>
                <w:rFonts w:hint="eastAsia" w:ascii="宋体" w:hAnsi="宋体"/>
                <w:szCs w:val="21"/>
              </w:rPr>
              <w:t>校</w:t>
            </w:r>
            <w:r>
              <w:rPr>
                <w:rFonts w:hint="eastAsia" w:ascii="宋体" w:hAnsi="宋体" w:eastAsia="宋体"/>
                <w:szCs w:val="21"/>
                <w:lang w:val="en-US" w:eastAsia="zh-CN"/>
              </w:rPr>
              <w:t>音乐学（</w:t>
            </w:r>
            <w:r>
              <w:rPr>
                <w:rFonts w:hint="eastAsia" w:ascii="宋体" w:hAnsi="宋体"/>
                <w:szCs w:val="21"/>
              </w:rPr>
              <w:t>音乐教育专业</w:t>
            </w:r>
            <w:r>
              <w:rPr>
                <w:rFonts w:hint="eastAsia" w:ascii="宋体" w:hAnsi="宋体" w:eastAsia="宋体"/>
                <w:szCs w:val="21"/>
                <w:lang w:eastAsia="zh-CN"/>
              </w:rPr>
              <w:t>）</w:t>
            </w:r>
            <w:r>
              <w:rPr>
                <w:rFonts w:hint="eastAsia" w:ascii="宋体" w:hAnsi="宋体" w:eastAsia="宋体"/>
                <w:szCs w:val="21"/>
                <w:lang w:val="en-US" w:eastAsia="zh-CN"/>
              </w:rPr>
              <w:t>一，二</w:t>
            </w:r>
            <w:r>
              <w:rPr>
                <w:rFonts w:hint="eastAsia" w:ascii="宋体" w:hAnsi="宋体"/>
                <w:szCs w:val="21"/>
              </w:rPr>
              <w:t>年级</w:t>
            </w:r>
            <w:r>
              <w:rPr>
                <w:rFonts w:hint="eastAsia" w:ascii="宋体" w:hAnsi="宋体" w:eastAsia="宋体"/>
                <w:szCs w:val="21"/>
                <w:lang w:val="en-US" w:eastAsia="zh-CN"/>
              </w:rPr>
              <w:t>开设</w:t>
            </w:r>
            <w:r>
              <w:rPr>
                <w:rFonts w:hint="eastAsia" w:ascii="宋体" w:hAnsi="宋体"/>
                <w:szCs w:val="21"/>
              </w:rPr>
              <w:t>的</w:t>
            </w:r>
            <w:r>
              <w:rPr>
                <w:rFonts w:hint="eastAsia" w:ascii="宋体" w:hAnsi="宋体" w:eastAsia="宋体"/>
                <w:szCs w:val="21"/>
                <w:lang w:val="en-US" w:eastAsia="zh-CN"/>
              </w:rPr>
              <w:t>器乐基础必修</w:t>
            </w:r>
            <w:r>
              <w:rPr>
                <w:rFonts w:hint="eastAsia" w:ascii="宋体" w:hAnsi="宋体"/>
                <w:szCs w:val="21"/>
              </w:rPr>
              <w:t>课，由于学生演奏水平参差不齐，所用教材既要兼顾各种实际情况，又需选取具有一定技巧程度的练习曲和不同种类名曲进行训练，注重针对性、艺术性和思想性，让学生更多的掌握娴熟古筝演奏技巧。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eastAsia="宋体"/>
                <w:szCs w:val="21"/>
                <w:lang w:val="en-US" w:eastAsia="zh-CN"/>
              </w:rPr>
              <w:t>1.</w:t>
            </w:r>
            <w:r>
              <w:rPr>
                <w:rFonts w:hint="eastAsia"/>
                <w:szCs w:val="21"/>
              </w:rPr>
              <w:t>通</w:t>
            </w:r>
            <w:r>
              <w:rPr>
                <w:rFonts w:hint="eastAsia" w:eastAsia="宋体"/>
                <w:szCs w:val="21"/>
                <w:lang w:val="en-US" w:eastAsia="zh-CN"/>
              </w:rPr>
              <w:t>过深入学习</w:t>
            </w:r>
            <w:r>
              <w:rPr>
                <w:rFonts w:hint="eastAsia"/>
                <w:szCs w:val="21"/>
              </w:rPr>
              <w:t>一定</w:t>
            </w:r>
            <w:r>
              <w:rPr>
                <w:rFonts w:hint="eastAsia" w:eastAsia="宋体"/>
                <w:szCs w:val="21"/>
                <w:lang w:val="en-US" w:eastAsia="zh-CN"/>
              </w:rPr>
              <w:t>难度</w:t>
            </w:r>
            <w:r>
              <w:rPr>
                <w:rFonts w:hint="eastAsia"/>
                <w:szCs w:val="21"/>
              </w:rPr>
              <w:t>的练习曲和乐曲，</w:t>
            </w:r>
            <w:r>
              <w:rPr>
                <w:rFonts w:hint="eastAsia" w:eastAsia="宋体"/>
                <w:szCs w:val="21"/>
                <w:lang w:val="en-US" w:eastAsia="zh-CN"/>
              </w:rPr>
              <w:t>提高</w:t>
            </w:r>
            <w:r>
              <w:rPr>
                <w:rFonts w:hint="eastAsia" w:ascii="宋体" w:hAnsi="宋体"/>
                <w:szCs w:val="21"/>
              </w:rPr>
              <w:t>学生</w:t>
            </w:r>
            <w:r>
              <w:rPr>
                <w:rFonts w:ascii="Arial" w:hAnsi="Arial" w:eastAsia="宋体" w:cs="Arial"/>
                <w:kern w:val="0"/>
                <w:sz w:val="23"/>
                <w:szCs w:val="23"/>
              </w:rPr>
              <w:t>的专业</w:t>
            </w:r>
            <w:r>
              <w:rPr>
                <w:rFonts w:hint="eastAsia" w:ascii="Arial" w:hAnsi="Arial" w:eastAsia="宋体" w:cs="Arial"/>
                <w:kern w:val="0"/>
                <w:sz w:val="23"/>
                <w:szCs w:val="23"/>
                <w:lang w:val="en-US" w:eastAsia="zh-CN"/>
              </w:rPr>
              <w:t>演奏</w:t>
            </w:r>
            <w:r>
              <w:rPr>
                <w:rFonts w:ascii="Arial" w:hAnsi="Arial" w:eastAsia="宋体" w:cs="Arial"/>
                <w:kern w:val="0"/>
                <w:sz w:val="23"/>
                <w:szCs w:val="23"/>
              </w:rPr>
              <w:t>技</w:t>
            </w:r>
            <w:r>
              <w:rPr>
                <w:rFonts w:hint="eastAsia" w:ascii="Arial" w:hAnsi="Arial" w:eastAsia="宋体" w:cs="Arial"/>
                <w:kern w:val="0"/>
                <w:sz w:val="23"/>
                <w:szCs w:val="23"/>
                <w:lang w:val="en-US" w:eastAsia="zh-CN"/>
              </w:rPr>
              <w:t>巧</w:t>
            </w:r>
            <w:r>
              <w:rPr>
                <w:rFonts w:hint="eastAsia" w:ascii="宋体" w:hAnsi="宋体"/>
                <w:szCs w:val="21"/>
              </w:rPr>
              <w:t>，</w:t>
            </w:r>
            <w:r>
              <w:rPr>
                <w:rFonts w:hint="eastAsia" w:ascii="宋体" w:hAnsi="宋体" w:eastAsia="宋体"/>
                <w:szCs w:val="21"/>
                <w:lang w:val="en-US" w:eastAsia="zh-CN"/>
              </w:rPr>
              <w:t>使其具</w:t>
            </w:r>
            <w:r>
              <w:rPr>
                <w:rFonts w:hint="eastAsia"/>
                <w:szCs w:val="21"/>
              </w:rPr>
              <w:t>有较高的艺术修养及鉴赏能力。</w:t>
            </w:r>
            <w:r>
              <w:rPr>
                <w:rFonts w:hint="eastAsia" w:ascii="宋体" w:hAnsi="宋体"/>
                <w:szCs w:val="21"/>
              </w:rPr>
              <w:t>并达到与规定学制要求的相应程度。</w:t>
            </w:r>
          </w:p>
          <w:p>
            <w:pPr>
              <w:numPr>
                <w:ilvl w:val="0"/>
                <w:numId w:val="0"/>
              </w:numPr>
              <w:ind w:firstLine="240" w:firstLineChars="100"/>
              <w:rPr>
                <w:rFonts w:hint="eastAsia" w:eastAsia="宋体"/>
                <w:szCs w:val="21"/>
                <w:lang w:eastAsia="zh-CN"/>
              </w:rPr>
            </w:pPr>
            <w:r>
              <w:rPr>
                <w:rFonts w:hint="eastAsia"/>
                <w:szCs w:val="21"/>
              </w:rPr>
              <w:t>2</w:t>
            </w:r>
            <w:r>
              <w:rPr>
                <w:rFonts w:hint="eastAsia"/>
                <w:szCs w:val="21"/>
                <w:lang w:eastAsia="zh-CN"/>
              </w:rPr>
              <w:t>.</w:t>
            </w:r>
            <w:r>
              <w:rPr>
                <w:rFonts w:hint="eastAsia"/>
                <w:szCs w:val="21"/>
              </w:rPr>
              <w:t>开阔学生音乐艺术视野，加强民族文化推广，使学生在今后的音乐教育工作和表演中更适应实际教学与艺术实践的需要</w:t>
            </w:r>
            <w:r>
              <w:rPr>
                <w:rFonts w:hint="eastAsia" w:eastAsia="宋体"/>
                <w:szCs w:val="21"/>
                <w:lang w:eastAsia="zh-CN"/>
              </w:rPr>
              <w:t>。</w:t>
            </w:r>
          </w:p>
          <w:p>
            <w:pPr>
              <w:numPr>
                <w:ilvl w:val="0"/>
                <w:numId w:val="0"/>
              </w:numPr>
              <w:ind w:firstLine="240" w:firstLineChars="100"/>
              <w:rPr>
                <w:rFonts w:hint="eastAsia" w:eastAsia="宋体"/>
                <w:szCs w:val="21"/>
                <w:lang w:eastAsia="zh-CN"/>
              </w:rPr>
            </w:pPr>
          </w:p>
          <w:p>
            <w:pPr>
              <w:numPr>
                <w:ilvl w:val="0"/>
                <w:numId w:val="0"/>
              </w:numPr>
              <w:ind w:firstLine="240" w:firstLineChars="100"/>
              <w:rPr>
                <w:rFonts w:hint="eastAsia" w:eastAsia="宋体"/>
                <w:szCs w:val="21"/>
                <w:lang w:eastAsia="zh-CN"/>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了解</w:t>
            </w:r>
            <w:r>
              <w:rPr>
                <w:rFonts w:hint="eastAsia" w:ascii="宋体" w:hAnsi="宋体" w:eastAsia="宋体"/>
                <w:szCs w:val="21"/>
                <w:lang w:val="en-US" w:eastAsia="zh-CN"/>
              </w:rPr>
              <w:t>新</w:t>
            </w:r>
            <w:r>
              <w:rPr>
                <w:rFonts w:hint="eastAsia" w:ascii="宋体" w:hAnsi="宋体"/>
                <w:szCs w:val="21"/>
              </w:rPr>
              <w:t>生</w:t>
            </w:r>
            <w:r>
              <w:rPr>
                <w:rFonts w:hint="eastAsia" w:ascii="宋体" w:hAnsi="宋体" w:eastAsia="宋体"/>
                <w:szCs w:val="21"/>
                <w:lang w:val="en-US" w:eastAsia="zh-CN"/>
              </w:rPr>
              <w:t>琴技基本功情</w:t>
            </w:r>
            <w:r>
              <w:rPr>
                <w:rFonts w:hint="eastAsia" w:ascii="宋体" w:hAnsi="宋体"/>
                <w:szCs w:val="21"/>
              </w:rPr>
              <w:t>况。</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了解</w:t>
            </w:r>
            <w:r>
              <w:rPr>
                <w:rFonts w:hint="eastAsia" w:ascii="宋体" w:hAnsi="宋体"/>
                <w:szCs w:val="21"/>
              </w:rPr>
              <w:t>学生的基本功。</w:t>
            </w:r>
          </w:p>
          <w:p>
            <w:pPr>
              <w:spacing w:line="360" w:lineRule="atLeas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逐一检查。</w:t>
            </w:r>
          </w:p>
        </w:tc>
        <w:tc>
          <w:tcPr>
            <w:tcW w:w="1357" w:type="dxa"/>
            <w:gridSpan w:val="2"/>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练习曲训练，乐曲讲解分析</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巩固基本功</w:t>
            </w:r>
            <w:r>
              <w:rPr>
                <w:rFonts w:hint="eastAsia" w:ascii="宋体" w:hAnsi="宋体"/>
                <w:szCs w:val="21"/>
              </w:rPr>
              <w:t>。</w:t>
            </w:r>
          </w:p>
          <w:p>
            <w:pPr>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正确的手型，指法</w:t>
            </w:r>
            <w:r>
              <w:rPr>
                <w:rFonts w:hint="eastAsia" w:ascii="宋体" w:hAnsi="宋体"/>
                <w:szCs w:val="21"/>
              </w:rPr>
              <w:t>。</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hint="eastAsia" w:ascii="宋体" w:hAnsi="宋体" w:eastAsia="宋体"/>
                <w:sz w:val="21"/>
                <w:szCs w:val="21"/>
                <w:lang w:val="en-US" w:eastAsia="zh-CN"/>
              </w:rPr>
            </w:pPr>
            <w:r>
              <w:rPr>
                <w:rFonts w:hint="eastAsia" w:ascii="宋体" w:hAnsi="宋体" w:eastAsia="宋体"/>
                <w:sz w:val="21"/>
                <w:szCs w:val="21"/>
                <w:lang w:val="en-US" w:eastAsia="zh-CN"/>
              </w:rPr>
              <w:t>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训练手指力量的基本功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手指力量的训练</w:t>
            </w:r>
            <w:r>
              <w:rPr>
                <w:rFonts w:hint="eastAsia" w:ascii="宋体" w:hAnsi="宋体"/>
                <w:szCs w:val="21"/>
              </w:rPr>
              <w:t>、节奏特点</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1"/>
                <w:szCs w:val="21"/>
                <w:lang w:val="en-US" w:eastAsia="zh-CN"/>
              </w:rPr>
            </w:pPr>
            <w:r>
              <w:rPr>
                <w:rFonts w:hint="eastAsia" w:ascii="宋体" w:hAnsi="宋体" w:eastAsia="宋体"/>
                <w:sz w:val="21"/>
                <w:szCs w:val="21"/>
                <w:lang w:val="en-US" w:eastAsia="zh-CN"/>
              </w:rPr>
              <w:t>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对每个人的弹奏特点进行指导</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关节指的发力。贴指练习。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1"/>
                <w:szCs w:val="21"/>
                <w:lang w:val="en-US" w:eastAsia="zh-CN"/>
              </w:rPr>
            </w:pPr>
            <w:r>
              <w:rPr>
                <w:rFonts w:hint="eastAsia" w:ascii="宋体" w:hAnsi="宋体" w:eastAsia="宋体"/>
                <w:sz w:val="21"/>
                <w:szCs w:val="21"/>
                <w:lang w:val="en-US" w:eastAsia="zh-CN"/>
              </w:rPr>
              <w:t>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训练单手指的弹奏</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小关节，掌关节</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1"/>
                <w:szCs w:val="21"/>
                <w:lang w:val="en-US" w:eastAsia="zh-CN"/>
              </w:rPr>
            </w:pPr>
            <w:r>
              <w:rPr>
                <w:rFonts w:hint="eastAsia" w:ascii="宋体" w:hAnsi="宋体" w:eastAsia="宋体"/>
                <w:sz w:val="21"/>
                <w:szCs w:val="21"/>
                <w:lang w:val="en-US" w:eastAsia="zh-CN"/>
              </w:rPr>
              <w:t>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手指训练</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音色，指法</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重点：音乐风格的表现</w:t>
            </w:r>
          </w:p>
          <w:p>
            <w:pPr>
              <w:spacing w:line="380" w:lineRule="exact"/>
              <w:rPr>
                <w:rFonts w:ascii="宋体" w:hAnsi="宋体" w:eastAsia="宋体"/>
                <w:sz w:val="21"/>
                <w:szCs w:val="21"/>
              </w:rPr>
            </w:pPr>
            <w:r>
              <w:rPr>
                <w:rFonts w:hint="eastAsia" w:ascii="宋体" w:hAnsi="宋体"/>
                <w:szCs w:val="21"/>
              </w:rPr>
              <w:t>要点：作品表现与作曲家风格的关系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w:t>
            </w:r>
            <w:r>
              <w:rPr>
                <w:rFonts w:hint="eastAsia" w:ascii="宋体" w:hAnsi="宋体" w:eastAsia="宋体"/>
                <w:szCs w:val="21"/>
                <w:lang w:val="en-US" w:eastAsia="zh-CN"/>
              </w:rPr>
              <w:t xml:space="preserve"> </w:t>
            </w:r>
            <w:r>
              <w:rPr>
                <w:rFonts w:hint="eastAsia" w:ascii="宋体" w:hAnsi="宋体"/>
                <w:szCs w:val="21"/>
              </w:rPr>
              <w:t>乐段1</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重点：教学中对教材乐曲特点的讲解，技法难点</w:t>
            </w:r>
          </w:p>
          <w:p>
            <w:pPr>
              <w:spacing w:line="380" w:lineRule="exact"/>
              <w:rPr>
                <w:rFonts w:ascii="宋体" w:hAnsi="宋体" w:eastAsia="宋体"/>
                <w:sz w:val="21"/>
                <w:szCs w:val="21"/>
              </w:rPr>
            </w:pPr>
            <w:r>
              <w:rPr>
                <w:rFonts w:hint="eastAsia" w:ascii="宋体" w:hAnsi="宋体"/>
                <w:szCs w:val="21"/>
              </w:rPr>
              <w:t>要点：教材所对应的学习程度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乐段2</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重点：指法难点</w:t>
            </w:r>
          </w:p>
          <w:p>
            <w:pPr>
              <w:spacing w:line="380" w:lineRule="exact"/>
              <w:rPr>
                <w:rFonts w:ascii="宋体" w:hAnsi="宋体" w:eastAsia="宋体"/>
                <w:sz w:val="21"/>
                <w:szCs w:val="21"/>
              </w:rPr>
            </w:pPr>
            <w:r>
              <w:rPr>
                <w:rFonts w:hint="eastAsia" w:ascii="宋体" w:hAnsi="宋体"/>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乐段3</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w:t>
            </w:r>
            <w:r>
              <w:rPr>
                <w:rFonts w:hint="eastAsia" w:ascii="宋体" w:hAnsi="宋体" w:eastAsia="宋体"/>
                <w:szCs w:val="21"/>
                <w:lang w:val="en-US" w:eastAsia="zh-CN"/>
              </w:rPr>
              <w:t>摇指</w:t>
            </w:r>
            <w:r>
              <w:rPr>
                <w:rFonts w:hint="eastAsia" w:ascii="宋体" w:hAnsi="宋体"/>
                <w:szCs w:val="21"/>
              </w:rPr>
              <w:t>的弹奏</w:t>
            </w:r>
          </w:p>
          <w:p>
            <w:pPr>
              <w:spacing w:line="380" w:lineRule="exact"/>
              <w:rPr>
                <w:rFonts w:ascii="宋体" w:hAnsi="宋体" w:eastAsia="宋体"/>
                <w:sz w:val="21"/>
                <w:szCs w:val="21"/>
              </w:rPr>
            </w:pPr>
            <w:r>
              <w:rPr>
                <w:rFonts w:hint="eastAsia" w:ascii="宋体" w:hAnsi="宋体"/>
                <w:szCs w:val="21"/>
              </w:rPr>
              <w:t>要点：双手弹奏协调性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重点：音乐不同乐段风格的表现</w:t>
            </w:r>
          </w:p>
          <w:p>
            <w:pPr>
              <w:spacing w:line="380" w:lineRule="exact"/>
              <w:rPr>
                <w:rFonts w:ascii="宋体" w:hAnsi="宋体" w:eastAsia="宋体"/>
                <w:sz w:val="21"/>
                <w:szCs w:val="21"/>
              </w:rPr>
            </w:pPr>
            <w:r>
              <w:rPr>
                <w:rFonts w:hint="eastAsia" w:ascii="宋体" w:hAnsi="宋体"/>
                <w:szCs w:val="21"/>
              </w:rPr>
              <w:t>要点：乐曲的完整性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val="en-US" w:eastAsia="zh-CN"/>
              </w:rPr>
            </w:pPr>
            <w:r>
              <w:rPr>
                <w:rFonts w:hint="eastAsia" w:ascii="宋体" w:hAnsi="宋体" w:eastAsia="宋体"/>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乐曲弹奏</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重点：音乐不同乐段风格的表现</w:t>
            </w:r>
          </w:p>
          <w:p>
            <w:pPr>
              <w:spacing w:line="380" w:lineRule="exact"/>
              <w:rPr>
                <w:rFonts w:hint="eastAsia" w:ascii="宋体" w:hAnsi="宋体"/>
                <w:szCs w:val="21"/>
              </w:rPr>
            </w:pPr>
            <w:r>
              <w:rPr>
                <w:rFonts w:hint="eastAsia" w:ascii="宋体" w:hAnsi="宋体"/>
                <w:szCs w:val="21"/>
              </w:rPr>
              <w:t>要点：乐曲的完整性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w:t>
            </w:r>
            <w:r>
              <w:rPr>
                <w:rFonts w:hint="eastAsia" w:ascii="宋体" w:hAnsi="宋体" w:eastAsia="宋体"/>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w:t>
            </w:r>
            <w:r>
              <w:rPr>
                <w:rFonts w:hint="eastAsia" w:ascii="宋体" w:hAnsi="宋体" w:eastAsia="宋体"/>
                <w:szCs w:val="21"/>
                <w:lang w:val="en-US" w:eastAsia="zh-CN"/>
              </w:rPr>
              <w:t>7</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7E5E63"/>
    <w:rsid w:val="01826262"/>
    <w:rsid w:val="06790AC3"/>
    <w:rsid w:val="083F2D65"/>
    <w:rsid w:val="18660F85"/>
    <w:rsid w:val="1A916C60"/>
    <w:rsid w:val="28AD1D92"/>
    <w:rsid w:val="2C23799B"/>
    <w:rsid w:val="338B7F7F"/>
    <w:rsid w:val="373040CE"/>
    <w:rsid w:val="40316170"/>
    <w:rsid w:val="4479010D"/>
    <w:rsid w:val="4AC62C8E"/>
    <w:rsid w:val="4C27648A"/>
    <w:rsid w:val="4F836B44"/>
    <w:rsid w:val="54982036"/>
    <w:rsid w:val="5AEC78C2"/>
    <w:rsid w:val="62602DFF"/>
    <w:rsid w:val="64EC017B"/>
    <w:rsid w:val="66387BB7"/>
    <w:rsid w:val="702D615F"/>
    <w:rsid w:val="77A922D7"/>
    <w:rsid w:val="7CCE5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2017-11-07T01:50:06Z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